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580" w:type="dxa"/>
        <w:tblInd w:w="-275" w:type="dxa"/>
        <w:tblLayout w:type="fixed"/>
        <w:tblLook w:val="04A0" w:firstRow="1" w:lastRow="0" w:firstColumn="1" w:lastColumn="0" w:noHBand="0" w:noVBand="1"/>
      </w:tblPr>
      <w:tblGrid>
        <w:gridCol w:w="895"/>
        <w:gridCol w:w="3150"/>
        <w:gridCol w:w="1080"/>
        <w:gridCol w:w="1170"/>
        <w:gridCol w:w="900"/>
        <w:gridCol w:w="2795"/>
        <w:gridCol w:w="2070"/>
        <w:gridCol w:w="2520"/>
      </w:tblGrid>
      <w:tr w:rsidR="003D51CA" w:rsidRPr="0081570E" w14:paraId="2B34AB73" w14:textId="77777777" w:rsidTr="00613F47">
        <w:tc>
          <w:tcPr>
            <w:tcW w:w="895" w:type="dxa"/>
          </w:tcPr>
          <w:p w14:paraId="2AC9F463" w14:textId="528F558B" w:rsidR="003D51CA" w:rsidRPr="0081570E" w:rsidRDefault="003D51CA" w:rsidP="009820FE">
            <w:pPr>
              <w:jc w:val="center"/>
              <w:rPr>
                <w:sz w:val="20"/>
                <w:szCs w:val="20"/>
              </w:rPr>
            </w:pPr>
            <w:r w:rsidRPr="0081570E">
              <w:rPr>
                <w:sz w:val="20"/>
                <w:szCs w:val="20"/>
              </w:rPr>
              <w:t>Roll</w:t>
            </w:r>
          </w:p>
        </w:tc>
        <w:tc>
          <w:tcPr>
            <w:tcW w:w="3150" w:type="dxa"/>
          </w:tcPr>
          <w:p w14:paraId="20B156CE" w14:textId="41DE1522" w:rsidR="003D51CA" w:rsidRPr="0081570E" w:rsidRDefault="003D51CA" w:rsidP="009820FE">
            <w:pPr>
              <w:jc w:val="center"/>
              <w:rPr>
                <w:sz w:val="20"/>
                <w:szCs w:val="20"/>
              </w:rPr>
            </w:pPr>
            <w:r w:rsidRPr="0081570E">
              <w:rPr>
                <w:sz w:val="20"/>
                <w:szCs w:val="20"/>
              </w:rPr>
              <w:t>Location Type</w:t>
            </w:r>
          </w:p>
        </w:tc>
        <w:tc>
          <w:tcPr>
            <w:tcW w:w="1080" w:type="dxa"/>
          </w:tcPr>
          <w:p w14:paraId="4E5BE0B8" w14:textId="1866A774" w:rsidR="003D51CA" w:rsidRPr="0081570E" w:rsidRDefault="003D51CA" w:rsidP="009820FE">
            <w:pPr>
              <w:jc w:val="center"/>
              <w:rPr>
                <w:sz w:val="20"/>
                <w:szCs w:val="20"/>
              </w:rPr>
            </w:pPr>
            <w:r w:rsidRPr="0081570E">
              <w:rPr>
                <w:sz w:val="20"/>
                <w:szCs w:val="20"/>
              </w:rPr>
              <w:t>Travel Required/cost</w:t>
            </w:r>
          </w:p>
        </w:tc>
        <w:tc>
          <w:tcPr>
            <w:tcW w:w="1170" w:type="dxa"/>
          </w:tcPr>
          <w:p w14:paraId="35C8E26A" w14:textId="76126DF4" w:rsidR="003D51CA" w:rsidRPr="0081570E" w:rsidRDefault="003D51CA" w:rsidP="009820FE">
            <w:pPr>
              <w:jc w:val="center"/>
              <w:rPr>
                <w:sz w:val="20"/>
                <w:szCs w:val="20"/>
              </w:rPr>
            </w:pPr>
            <w:r w:rsidRPr="0081570E">
              <w:rPr>
                <w:sz w:val="20"/>
                <w:szCs w:val="20"/>
              </w:rPr>
              <w:t>Encounter Inside(I)/ Outside(o)</w:t>
            </w:r>
          </w:p>
        </w:tc>
        <w:tc>
          <w:tcPr>
            <w:tcW w:w="900" w:type="dxa"/>
          </w:tcPr>
          <w:p w14:paraId="4CFB873B" w14:textId="7959EE5E" w:rsidR="003D51CA" w:rsidRPr="0081570E" w:rsidRDefault="0081570E" w:rsidP="009820FE">
            <w:pPr>
              <w:jc w:val="center"/>
              <w:rPr>
                <w:sz w:val="20"/>
                <w:szCs w:val="20"/>
              </w:rPr>
            </w:pPr>
            <w:r w:rsidRPr="0081570E">
              <w:rPr>
                <w:sz w:val="20"/>
                <w:szCs w:val="20"/>
              </w:rPr>
              <w:t>Table</w:t>
            </w:r>
            <w:r w:rsidR="003D51CA" w:rsidRPr="0081570E">
              <w:rPr>
                <w:sz w:val="20"/>
                <w:szCs w:val="20"/>
              </w:rPr>
              <w:t xml:space="preserve"> Size</w:t>
            </w:r>
          </w:p>
        </w:tc>
        <w:tc>
          <w:tcPr>
            <w:tcW w:w="2795" w:type="dxa"/>
          </w:tcPr>
          <w:p w14:paraId="1E0F739E" w14:textId="77777777" w:rsidR="003D51CA" w:rsidRDefault="003D51CA" w:rsidP="009820FE">
            <w:pPr>
              <w:jc w:val="center"/>
              <w:rPr>
                <w:sz w:val="20"/>
                <w:szCs w:val="20"/>
              </w:rPr>
            </w:pPr>
            <w:r w:rsidRPr="0081570E">
              <w:rPr>
                <w:sz w:val="20"/>
                <w:szCs w:val="20"/>
              </w:rPr>
              <w:t>Special Requirement</w:t>
            </w:r>
          </w:p>
          <w:p w14:paraId="76A2C1BD" w14:textId="37637237" w:rsidR="00194721" w:rsidRPr="0081570E" w:rsidRDefault="00194721" w:rsidP="009820FE">
            <w:pPr>
              <w:jc w:val="center"/>
              <w:rPr>
                <w:sz w:val="20"/>
                <w:szCs w:val="20"/>
              </w:rPr>
            </w:pPr>
            <w:r>
              <w:rPr>
                <w:sz w:val="20"/>
                <w:szCs w:val="20"/>
              </w:rPr>
              <w:t xml:space="preserve">Set up table as usual with the following adjustments.  </w:t>
            </w:r>
          </w:p>
        </w:tc>
        <w:tc>
          <w:tcPr>
            <w:tcW w:w="2070" w:type="dxa"/>
          </w:tcPr>
          <w:p w14:paraId="5CEF6991" w14:textId="66BC1D14" w:rsidR="003D51CA" w:rsidRPr="0081570E" w:rsidRDefault="003D51CA" w:rsidP="009820FE">
            <w:pPr>
              <w:jc w:val="center"/>
              <w:rPr>
                <w:sz w:val="20"/>
                <w:szCs w:val="20"/>
              </w:rPr>
            </w:pPr>
            <w:r w:rsidRPr="0081570E">
              <w:rPr>
                <w:sz w:val="20"/>
                <w:szCs w:val="20"/>
              </w:rPr>
              <w:t>Chance of civilian presence/#</w:t>
            </w:r>
          </w:p>
        </w:tc>
        <w:tc>
          <w:tcPr>
            <w:tcW w:w="2520" w:type="dxa"/>
          </w:tcPr>
          <w:p w14:paraId="67B1CDE5" w14:textId="2EA33F97" w:rsidR="003D51CA" w:rsidRPr="0081570E" w:rsidRDefault="003D51CA" w:rsidP="00613F47">
            <w:pPr>
              <w:ind w:right="1032"/>
              <w:jc w:val="center"/>
              <w:rPr>
                <w:sz w:val="20"/>
                <w:szCs w:val="20"/>
              </w:rPr>
            </w:pPr>
            <w:r w:rsidRPr="0081570E">
              <w:rPr>
                <w:sz w:val="20"/>
                <w:szCs w:val="20"/>
              </w:rPr>
              <w:t>Chance of security/police presence/#</w:t>
            </w:r>
          </w:p>
        </w:tc>
      </w:tr>
      <w:tr w:rsidR="003D51CA" w:rsidRPr="0081570E" w14:paraId="785071C4" w14:textId="77777777" w:rsidTr="00613F47">
        <w:tc>
          <w:tcPr>
            <w:tcW w:w="895" w:type="dxa"/>
          </w:tcPr>
          <w:p w14:paraId="000AD40B" w14:textId="0C363DA0" w:rsidR="003D51CA" w:rsidRPr="0081570E" w:rsidRDefault="003D51CA" w:rsidP="008562F5">
            <w:pPr>
              <w:jc w:val="center"/>
              <w:rPr>
                <w:sz w:val="20"/>
                <w:szCs w:val="20"/>
              </w:rPr>
            </w:pPr>
            <w:r w:rsidRPr="0081570E">
              <w:rPr>
                <w:sz w:val="20"/>
                <w:szCs w:val="20"/>
              </w:rPr>
              <w:t>1-4</w:t>
            </w:r>
          </w:p>
        </w:tc>
        <w:tc>
          <w:tcPr>
            <w:tcW w:w="3150" w:type="dxa"/>
          </w:tcPr>
          <w:p w14:paraId="3A754BCA" w14:textId="2F96DA84" w:rsidR="003D51CA" w:rsidRPr="0081570E" w:rsidRDefault="003D51CA" w:rsidP="008562F5">
            <w:pPr>
              <w:jc w:val="center"/>
              <w:rPr>
                <w:sz w:val="20"/>
                <w:szCs w:val="20"/>
              </w:rPr>
            </w:pPr>
            <w:r w:rsidRPr="0081570E">
              <w:rPr>
                <w:sz w:val="20"/>
                <w:szCs w:val="20"/>
              </w:rPr>
              <w:t>City Center/square</w:t>
            </w:r>
          </w:p>
        </w:tc>
        <w:tc>
          <w:tcPr>
            <w:tcW w:w="1080" w:type="dxa"/>
          </w:tcPr>
          <w:p w14:paraId="40E95B27" w14:textId="187A68B9" w:rsidR="003D51CA" w:rsidRPr="0081570E" w:rsidRDefault="003D51CA" w:rsidP="008562F5">
            <w:pPr>
              <w:jc w:val="center"/>
              <w:rPr>
                <w:sz w:val="20"/>
                <w:szCs w:val="20"/>
              </w:rPr>
            </w:pPr>
            <w:r w:rsidRPr="0081570E">
              <w:rPr>
                <w:sz w:val="20"/>
                <w:szCs w:val="20"/>
              </w:rPr>
              <w:t>No</w:t>
            </w:r>
          </w:p>
        </w:tc>
        <w:tc>
          <w:tcPr>
            <w:tcW w:w="1170" w:type="dxa"/>
          </w:tcPr>
          <w:p w14:paraId="535AB551" w14:textId="672221D9" w:rsidR="003D51CA" w:rsidRPr="0081570E" w:rsidRDefault="003D51CA" w:rsidP="008562F5">
            <w:pPr>
              <w:jc w:val="center"/>
              <w:rPr>
                <w:sz w:val="20"/>
                <w:szCs w:val="20"/>
              </w:rPr>
            </w:pPr>
            <w:r w:rsidRPr="0081570E">
              <w:rPr>
                <w:sz w:val="20"/>
                <w:szCs w:val="20"/>
              </w:rPr>
              <w:t>O</w:t>
            </w:r>
          </w:p>
        </w:tc>
        <w:tc>
          <w:tcPr>
            <w:tcW w:w="900" w:type="dxa"/>
          </w:tcPr>
          <w:p w14:paraId="05D9ECF4" w14:textId="109E15F2" w:rsidR="003D51CA" w:rsidRPr="0081570E" w:rsidRDefault="003D51CA" w:rsidP="003D51CA">
            <w:pPr>
              <w:jc w:val="center"/>
              <w:rPr>
                <w:sz w:val="20"/>
                <w:szCs w:val="20"/>
              </w:rPr>
            </w:pPr>
            <w:r w:rsidRPr="0081570E">
              <w:rPr>
                <w:sz w:val="20"/>
                <w:szCs w:val="20"/>
              </w:rPr>
              <w:t>3x3</w:t>
            </w:r>
          </w:p>
        </w:tc>
        <w:tc>
          <w:tcPr>
            <w:tcW w:w="2795" w:type="dxa"/>
          </w:tcPr>
          <w:p w14:paraId="59EACF92" w14:textId="5A46C61F" w:rsidR="003D51CA" w:rsidRPr="0081570E" w:rsidRDefault="00EC56FA">
            <w:pPr>
              <w:rPr>
                <w:sz w:val="20"/>
                <w:szCs w:val="20"/>
              </w:rPr>
            </w:pPr>
            <w:r>
              <w:rPr>
                <w:sz w:val="20"/>
                <w:szCs w:val="20"/>
              </w:rPr>
              <w:t>Large impassable Object in center of board.</w:t>
            </w:r>
          </w:p>
        </w:tc>
        <w:tc>
          <w:tcPr>
            <w:tcW w:w="2070" w:type="dxa"/>
          </w:tcPr>
          <w:p w14:paraId="202A0A81" w14:textId="19F297AA" w:rsidR="003D51CA" w:rsidRPr="0081570E" w:rsidRDefault="003D51CA">
            <w:pPr>
              <w:rPr>
                <w:sz w:val="20"/>
                <w:szCs w:val="20"/>
              </w:rPr>
            </w:pPr>
            <w:r w:rsidRPr="0081570E">
              <w:rPr>
                <w:sz w:val="20"/>
                <w:szCs w:val="20"/>
              </w:rPr>
              <w:t>50%/ 1 D10</w:t>
            </w:r>
          </w:p>
        </w:tc>
        <w:tc>
          <w:tcPr>
            <w:tcW w:w="2520" w:type="dxa"/>
          </w:tcPr>
          <w:p w14:paraId="07E1B103" w14:textId="6BFE1462" w:rsidR="003D51CA" w:rsidRPr="0081570E" w:rsidRDefault="00866D6D" w:rsidP="0081570E">
            <w:pPr>
              <w:ind w:right="1032"/>
              <w:rPr>
                <w:sz w:val="20"/>
                <w:szCs w:val="20"/>
              </w:rPr>
            </w:pPr>
            <w:r>
              <w:rPr>
                <w:sz w:val="20"/>
                <w:szCs w:val="20"/>
              </w:rPr>
              <w:t>25</w:t>
            </w:r>
            <w:r w:rsidR="003D51CA" w:rsidRPr="0081570E">
              <w:rPr>
                <w:sz w:val="20"/>
                <w:szCs w:val="20"/>
              </w:rPr>
              <w:t>%/ 1 D6</w:t>
            </w:r>
          </w:p>
        </w:tc>
      </w:tr>
      <w:tr w:rsidR="003D51CA" w:rsidRPr="0081570E" w14:paraId="64059FA5" w14:textId="77777777" w:rsidTr="00613F47">
        <w:tc>
          <w:tcPr>
            <w:tcW w:w="895" w:type="dxa"/>
          </w:tcPr>
          <w:p w14:paraId="41295674" w14:textId="24529E1D" w:rsidR="003D51CA" w:rsidRPr="0081570E" w:rsidRDefault="003D51CA" w:rsidP="008562F5">
            <w:pPr>
              <w:jc w:val="center"/>
              <w:rPr>
                <w:sz w:val="20"/>
                <w:szCs w:val="20"/>
              </w:rPr>
            </w:pPr>
            <w:r w:rsidRPr="0081570E">
              <w:rPr>
                <w:sz w:val="20"/>
                <w:szCs w:val="20"/>
              </w:rPr>
              <w:t>5-8</w:t>
            </w:r>
          </w:p>
        </w:tc>
        <w:tc>
          <w:tcPr>
            <w:tcW w:w="3150" w:type="dxa"/>
          </w:tcPr>
          <w:p w14:paraId="69E6697E" w14:textId="31FB009A" w:rsidR="003D51CA" w:rsidRPr="0081570E" w:rsidRDefault="003D51CA" w:rsidP="008562F5">
            <w:pPr>
              <w:jc w:val="center"/>
              <w:rPr>
                <w:sz w:val="20"/>
                <w:szCs w:val="20"/>
              </w:rPr>
            </w:pPr>
            <w:proofErr w:type="gramStart"/>
            <w:r w:rsidRPr="0081570E">
              <w:rPr>
                <w:sz w:val="20"/>
                <w:szCs w:val="20"/>
              </w:rPr>
              <w:t>4 way</w:t>
            </w:r>
            <w:proofErr w:type="gramEnd"/>
            <w:r w:rsidRPr="0081570E">
              <w:rPr>
                <w:sz w:val="20"/>
                <w:szCs w:val="20"/>
              </w:rPr>
              <w:t xml:space="preserve"> street intersection</w:t>
            </w:r>
          </w:p>
        </w:tc>
        <w:tc>
          <w:tcPr>
            <w:tcW w:w="1080" w:type="dxa"/>
          </w:tcPr>
          <w:p w14:paraId="476A004F" w14:textId="34583C41" w:rsidR="003D51CA" w:rsidRPr="0081570E" w:rsidRDefault="003D51CA" w:rsidP="008562F5">
            <w:pPr>
              <w:jc w:val="center"/>
              <w:rPr>
                <w:sz w:val="20"/>
                <w:szCs w:val="20"/>
              </w:rPr>
            </w:pPr>
            <w:r w:rsidRPr="0081570E">
              <w:rPr>
                <w:sz w:val="20"/>
                <w:szCs w:val="20"/>
              </w:rPr>
              <w:t>No</w:t>
            </w:r>
          </w:p>
        </w:tc>
        <w:tc>
          <w:tcPr>
            <w:tcW w:w="1170" w:type="dxa"/>
          </w:tcPr>
          <w:p w14:paraId="489AA201" w14:textId="33B0B1E4" w:rsidR="003D51CA" w:rsidRPr="0081570E" w:rsidRDefault="003D51CA" w:rsidP="008562F5">
            <w:pPr>
              <w:jc w:val="center"/>
              <w:rPr>
                <w:sz w:val="20"/>
                <w:szCs w:val="20"/>
              </w:rPr>
            </w:pPr>
            <w:r w:rsidRPr="0081570E">
              <w:rPr>
                <w:sz w:val="20"/>
                <w:szCs w:val="20"/>
              </w:rPr>
              <w:t>O</w:t>
            </w:r>
          </w:p>
        </w:tc>
        <w:tc>
          <w:tcPr>
            <w:tcW w:w="900" w:type="dxa"/>
          </w:tcPr>
          <w:p w14:paraId="5A515CFC" w14:textId="15EABCF3" w:rsidR="003D51CA" w:rsidRPr="0081570E" w:rsidRDefault="003D51CA" w:rsidP="003D51CA">
            <w:pPr>
              <w:jc w:val="center"/>
              <w:rPr>
                <w:sz w:val="20"/>
                <w:szCs w:val="20"/>
              </w:rPr>
            </w:pPr>
            <w:r w:rsidRPr="0081570E">
              <w:rPr>
                <w:sz w:val="20"/>
                <w:szCs w:val="20"/>
              </w:rPr>
              <w:t>3x3</w:t>
            </w:r>
          </w:p>
        </w:tc>
        <w:tc>
          <w:tcPr>
            <w:tcW w:w="2795" w:type="dxa"/>
          </w:tcPr>
          <w:p w14:paraId="6F45C8E4" w14:textId="4AF0D853" w:rsidR="003D51CA" w:rsidRPr="0081570E" w:rsidRDefault="003D51CA">
            <w:pPr>
              <w:rPr>
                <w:sz w:val="20"/>
                <w:szCs w:val="20"/>
              </w:rPr>
            </w:pPr>
            <w:r w:rsidRPr="0081570E">
              <w:rPr>
                <w:sz w:val="20"/>
                <w:szCs w:val="20"/>
              </w:rPr>
              <w:t>1 D</w:t>
            </w:r>
            <w:r w:rsidR="00866D6D">
              <w:rPr>
                <w:sz w:val="20"/>
                <w:szCs w:val="20"/>
              </w:rPr>
              <w:t>6</w:t>
            </w:r>
            <w:r w:rsidRPr="0081570E">
              <w:rPr>
                <w:sz w:val="20"/>
                <w:szCs w:val="20"/>
              </w:rPr>
              <w:t xml:space="preserve"> Moving Vehicles Present</w:t>
            </w:r>
          </w:p>
        </w:tc>
        <w:tc>
          <w:tcPr>
            <w:tcW w:w="2070" w:type="dxa"/>
          </w:tcPr>
          <w:p w14:paraId="6338CC6F" w14:textId="1D6E23B0" w:rsidR="003D51CA" w:rsidRPr="0081570E" w:rsidRDefault="00866D6D">
            <w:pPr>
              <w:rPr>
                <w:sz w:val="20"/>
                <w:szCs w:val="20"/>
              </w:rPr>
            </w:pPr>
            <w:r>
              <w:rPr>
                <w:sz w:val="20"/>
                <w:szCs w:val="20"/>
              </w:rPr>
              <w:t>50%/ 1 D10</w:t>
            </w:r>
          </w:p>
        </w:tc>
        <w:tc>
          <w:tcPr>
            <w:tcW w:w="2520" w:type="dxa"/>
          </w:tcPr>
          <w:p w14:paraId="1507B709" w14:textId="1C5A9D91" w:rsidR="003D51CA" w:rsidRPr="0081570E" w:rsidRDefault="003D51CA" w:rsidP="0081570E">
            <w:pPr>
              <w:ind w:right="1032"/>
              <w:rPr>
                <w:sz w:val="20"/>
                <w:szCs w:val="20"/>
              </w:rPr>
            </w:pPr>
          </w:p>
        </w:tc>
      </w:tr>
      <w:tr w:rsidR="003D51CA" w:rsidRPr="0081570E" w14:paraId="2E37B08E" w14:textId="77777777" w:rsidTr="00613F47">
        <w:tc>
          <w:tcPr>
            <w:tcW w:w="895" w:type="dxa"/>
          </w:tcPr>
          <w:p w14:paraId="46CA72CE" w14:textId="68FAC55F" w:rsidR="003D51CA" w:rsidRPr="0081570E" w:rsidRDefault="003D51CA" w:rsidP="008562F5">
            <w:pPr>
              <w:jc w:val="center"/>
              <w:rPr>
                <w:sz w:val="20"/>
                <w:szCs w:val="20"/>
              </w:rPr>
            </w:pPr>
            <w:r w:rsidRPr="0081570E">
              <w:rPr>
                <w:sz w:val="20"/>
                <w:szCs w:val="20"/>
              </w:rPr>
              <w:t>9-10</w:t>
            </w:r>
          </w:p>
        </w:tc>
        <w:tc>
          <w:tcPr>
            <w:tcW w:w="3150" w:type="dxa"/>
          </w:tcPr>
          <w:p w14:paraId="5FA317F5" w14:textId="53194101" w:rsidR="003D51CA" w:rsidRPr="0081570E" w:rsidRDefault="003D51CA" w:rsidP="008562F5">
            <w:pPr>
              <w:jc w:val="center"/>
              <w:rPr>
                <w:sz w:val="20"/>
                <w:szCs w:val="20"/>
              </w:rPr>
            </w:pPr>
            <w:r w:rsidRPr="0081570E">
              <w:rPr>
                <w:sz w:val="20"/>
                <w:szCs w:val="20"/>
              </w:rPr>
              <w:t>T-street intersection</w:t>
            </w:r>
          </w:p>
        </w:tc>
        <w:tc>
          <w:tcPr>
            <w:tcW w:w="1080" w:type="dxa"/>
          </w:tcPr>
          <w:p w14:paraId="0EDB0B04" w14:textId="568BD538" w:rsidR="003D51CA" w:rsidRPr="0081570E" w:rsidRDefault="003D51CA" w:rsidP="008562F5">
            <w:pPr>
              <w:jc w:val="center"/>
              <w:rPr>
                <w:sz w:val="20"/>
                <w:szCs w:val="20"/>
              </w:rPr>
            </w:pPr>
            <w:r w:rsidRPr="0081570E">
              <w:rPr>
                <w:sz w:val="20"/>
                <w:szCs w:val="20"/>
              </w:rPr>
              <w:t>No</w:t>
            </w:r>
          </w:p>
        </w:tc>
        <w:tc>
          <w:tcPr>
            <w:tcW w:w="1170" w:type="dxa"/>
          </w:tcPr>
          <w:p w14:paraId="04425958" w14:textId="3AF62564" w:rsidR="003D51CA" w:rsidRPr="0081570E" w:rsidRDefault="003D51CA" w:rsidP="008562F5">
            <w:pPr>
              <w:jc w:val="center"/>
              <w:rPr>
                <w:sz w:val="20"/>
                <w:szCs w:val="20"/>
              </w:rPr>
            </w:pPr>
            <w:r w:rsidRPr="0081570E">
              <w:rPr>
                <w:sz w:val="20"/>
                <w:szCs w:val="20"/>
              </w:rPr>
              <w:t>O</w:t>
            </w:r>
          </w:p>
        </w:tc>
        <w:tc>
          <w:tcPr>
            <w:tcW w:w="900" w:type="dxa"/>
          </w:tcPr>
          <w:p w14:paraId="205498B9" w14:textId="714E112E" w:rsidR="003D51CA" w:rsidRPr="0081570E" w:rsidRDefault="003D51CA" w:rsidP="003D51CA">
            <w:pPr>
              <w:jc w:val="center"/>
              <w:rPr>
                <w:sz w:val="20"/>
                <w:szCs w:val="20"/>
              </w:rPr>
            </w:pPr>
            <w:r w:rsidRPr="0081570E">
              <w:rPr>
                <w:sz w:val="20"/>
                <w:szCs w:val="20"/>
              </w:rPr>
              <w:t>3x3</w:t>
            </w:r>
          </w:p>
        </w:tc>
        <w:tc>
          <w:tcPr>
            <w:tcW w:w="2795" w:type="dxa"/>
          </w:tcPr>
          <w:p w14:paraId="006A43FD" w14:textId="73D6548C" w:rsidR="003D51CA" w:rsidRPr="0081570E" w:rsidRDefault="003D51CA">
            <w:pPr>
              <w:rPr>
                <w:sz w:val="20"/>
                <w:szCs w:val="20"/>
              </w:rPr>
            </w:pPr>
            <w:r w:rsidRPr="0081570E">
              <w:rPr>
                <w:sz w:val="20"/>
                <w:szCs w:val="20"/>
              </w:rPr>
              <w:t>1 D</w:t>
            </w:r>
            <w:r w:rsidR="00866D6D">
              <w:rPr>
                <w:sz w:val="20"/>
                <w:szCs w:val="20"/>
              </w:rPr>
              <w:t>6</w:t>
            </w:r>
            <w:r w:rsidRPr="0081570E">
              <w:rPr>
                <w:sz w:val="20"/>
                <w:szCs w:val="20"/>
              </w:rPr>
              <w:t xml:space="preserve"> Moving Vehicles Present</w:t>
            </w:r>
          </w:p>
        </w:tc>
        <w:tc>
          <w:tcPr>
            <w:tcW w:w="2070" w:type="dxa"/>
          </w:tcPr>
          <w:p w14:paraId="07BEEB2C" w14:textId="5508CA25" w:rsidR="003D51CA" w:rsidRPr="0081570E" w:rsidRDefault="00866D6D">
            <w:pPr>
              <w:rPr>
                <w:sz w:val="20"/>
                <w:szCs w:val="20"/>
              </w:rPr>
            </w:pPr>
            <w:r>
              <w:rPr>
                <w:sz w:val="20"/>
                <w:szCs w:val="20"/>
              </w:rPr>
              <w:t>50% 1 D10</w:t>
            </w:r>
          </w:p>
        </w:tc>
        <w:tc>
          <w:tcPr>
            <w:tcW w:w="2520" w:type="dxa"/>
          </w:tcPr>
          <w:p w14:paraId="4250BB8C" w14:textId="5B5B822A" w:rsidR="003D51CA" w:rsidRPr="0081570E" w:rsidRDefault="003D51CA" w:rsidP="0081570E">
            <w:pPr>
              <w:ind w:right="1032"/>
              <w:rPr>
                <w:sz w:val="20"/>
                <w:szCs w:val="20"/>
              </w:rPr>
            </w:pPr>
          </w:p>
        </w:tc>
      </w:tr>
      <w:tr w:rsidR="003D51CA" w:rsidRPr="0081570E" w14:paraId="0C37B032" w14:textId="77777777" w:rsidTr="00613F47">
        <w:tc>
          <w:tcPr>
            <w:tcW w:w="895" w:type="dxa"/>
          </w:tcPr>
          <w:p w14:paraId="297D0CB5" w14:textId="204236C3" w:rsidR="003D51CA" w:rsidRPr="0081570E" w:rsidRDefault="003D51CA" w:rsidP="008562F5">
            <w:pPr>
              <w:jc w:val="center"/>
              <w:rPr>
                <w:sz w:val="20"/>
                <w:szCs w:val="20"/>
              </w:rPr>
            </w:pPr>
            <w:r w:rsidRPr="0081570E">
              <w:rPr>
                <w:sz w:val="20"/>
                <w:szCs w:val="20"/>
              </w:rPr>
              <w:t>11-12</w:t>
            </w:r>
          </w:p>
        </w:tc>
        <w:tc>
          <w:tcPr>
            <w:tcW w:w="3150" w:type="dxa"/>
          </w:tcPr>
          <w:p w14:paraId="3D5D3C6B" w14:textId="41B7A3F0" w:rsidR="003D51CA" w:rsidRPr="0081570E" w:rsidRDefault="003D51CA" w:rsidP="008562F5">
            <w:pPr>
              <w:jc w:val="center"/>
              <w:rPr>
                <w:sz w:val="20"/>
                <w:szCs w:val="20"/>
              </w:rPr>
            </w:pPr>
            <w:r w:rsidRPr="0081570E">
              <w:rPr>
                <w:sz w:val="20"/>
                <w:szCs w:val="20"/>
              </w:rPr>
              <w:t>Straight street</w:t>
            </w:r>
          </w:p>
        </w:tc>
        <w:tc>
          <w:tcPr>
            <w:tcW w:w="1080" w:type="dxa"/>
          </w:tcPr>
          <w:p w14:paraId="3CE3A558" w14:textId="6508E3A6" w:rsidR="003D51CA" w:rsidRPr="0081570E" w:rsidRDefault="003D51CA" w:rsidP="008562F5">
            <w:pPr>
              <w:jc w:val="center"/>
              <w:rPr>
                <w:sz w:val="20"/>
                <w:szCs w:val="20"/>
              </w:rPr>
            </w:pPr>
            <w:r w:rsidRPr="0081570E">
              <w:rPr>
                <w:sz w:val="20"/>
                <w:szCs w:val="20"/>
              </w:rPr>
              <w:t>No</w:t>
            </w:r>
          </w:p>
        </w:tc>
        <w:tc>
          <w:tcPr>
            <w:tcW w:w="1170" w:type="dxa"/>
          </w:tcPr>
          <w:p w14:paraId="044AFDF5" w14:textId="6985BBB5" w:rsidR="003D51CA" w:rsidRPr="0081570E" w:rsidRDefault="003D51CA" w:rsidP="008562F5">
            <w:pPr>
              <w:jc w:val="center"/>
              <w:rPr>
                <w:sz w:val="20"/>
                <w:szCs w:val="20"/>
              </w:rPr>
            </w:pPr>
            <w:r w:rsidRPr="0081570E">
              <w:rPr>
                <w:sz w:val="20"/>
                <w:szCs w:val="20"/>
              </w:rPr>
              <w:t>O</w:t>
            </w:r>
          </w:p>
        </w:tc>
        <w:tc>
          <w:tcPr>
            <w:tcW w:w="900" w:type="dxa"/>
          </w:tcPr>
          <w:p w14:paraId="3A1101C3" w14:textId="4A028C41" w:rsidR="003D51CA" w:rsidRPr="0081570E" w:rsidRDefault="003D51CA" w:rsidP="003D51CA">
            <w:pPr>
              <w:jc w:val="center"/>
              <w:rPr>
                <w:sz w:val="20"/>
                <w:szCs w:val="20"/>
              </w:rPr>
            </w:pPr>
            <w:r w:rsidRPr="0081570E">
              <w:rPr>
                <w:sz w:val="20"/>
                <w:szCs w:val="20"/>
              </w:rPr>
              <w:t>2x2</w:t>
            </w:r>
          </w:p>
        </w:tc>
        <w:tc>
          <w:tcPr>
            <w:tcW w:w="2795" w:type="dxa"/>
          </w:tcPr>
          <w:p w14:paraId="4BFD6370" w14:textId="6873B5C4" w:rsidR="003D51CA" w:rsidRPr="0081570E" w:rsidRDefault="003D51CA">
            <w:pPr>
              <w:rPr>
                <w:sz w:val="20"/>
                <w:szCs w:val="20"/>
              </w:rPr>
            </w:pPr>
            <w:r w:rsidRPr="0081570E">
              <w:rPr>
                <w:sz w:val="20"/>
                <w:szCs w:val="20"/>
              </w:rPr>
              <w:t>1 D6-1 Moving Vehicles Present</w:t>
            </w:r>
          </w:p>
        </w:tc>
        <w:tc>
          <w:tcPr>
            <w:tcW w:w="2070" w:type="dxa"/>
          </w:tcPr>
          <w:p w14:paraId="52DCABCF" w14:textId="21678A04" w:rsidR="003D51CA" w:rsidRPr="0081570E" w:rsidRDefault="00866D6D">
            <w:pPr>
              <w:rPr>
                <w:sz w:val="20"/>
                <w:szCs w:val="20"/>
              </w:rPr>
            </w:pPr>
            <w:r>
              <w:rPr>
                <w:sz w:val="20"/>
                <w:szCs w:val="20"/>
              </w:rPr>
              <w:t>50% 1 D6</w:t>
            </w:r>
          </w:p>
        </w:tc>
        <w:tc>
          <w:tcPr>
            <w:tcW w:w="2520" w:type="dxa"/>
          </w:tcPr>
          <w:p w14:paraId="76B80228" w14:textId="609D71D4" w:rsidR="003D51CA" w:rsidRPr="0081570E" w:rsidRDefault="003D51CA" w:rsidP="0081570E">
            <w:pPr>
              <w:ind w:right="1032"/>
              <w:rPr>
                <w:sz w:val="20"/>
                <w:szCs w:val="20"/>
              </w:rPr>
            </w:pPr>
          </w:p>
        </w:tc>
      </w:tr>
      <w:tr w:rsidR="003D51CA" w:rsidRPr="0081570E" w14:paraId="16A2C200" w14:textId="77777777" w:rsidTr="00613F47">
        <w:tc>
          <w:tcPr>
            <w:tcW w:w="895" w:type="dxa"/>
          </w:tcPr>
          <w:p w14:paraId="4F6F24C9" w14:textId="30ED3902" w:rsidR="003D51CA" w:rsidRPr="0081570E" w:rsidRDefault="003D51CA" w:rsidP="008562F5">
            <w:pPr>
              <w:jc w:val="center"/>
              <w:rPr>
                <w:sz w:val="20"/>
                <w:szCs w:val="20"/>
              </w:rPr>
            </w:pPr>
            <w:r w:rsidRPr="0081570E">
              <w:rPr>
                <w:sz w:val="20"/>
                <w:szCs w:val="20"/>
              </w:rPr>
              <w:t>13-15</w:t>
            </w:r>
          </w:p>
        </w:tc>
        <w:tc>
          <w:tcPr>
            <w:tcW w:w="3150" w:type="dxa"/>
          </w:tcPr>
          <w:p w14:paraId="75E31CD1" w14:textId="3DB73EB5" w:rsidR="003D51CA" w:rsidRPr="0081570E" w:rsidRDefault="003D51CA" w:rsidP="008562F5">
            <w:pPr>
              <w:jc w:val="center"/>
              <w:rPr>
                <w:sz w:val="20"/>
                <w:szCs w:val="20"/>
              </w:rPr>
            </w:pPr>
            <w:r w:rsidRPr="0081570E">
              <w:rPr>
                <w:sz w:val="20"/>
                <w:szCs w:val="20"/>
              </w:rPr>
              <w:t>Transportation Station</w:t>
            </w:r>
          </w:p>
        </w:tc>
        <w:tc>
          <w:tcPr>
            <w:tcW w:w="1080" w:type="dxa"/>
          </w:tcPr>
          <w:p w14:paraId="24D56A0D" w14:textId="652B3413" w:rsidR="003D51CA" w:rsidRPr="0081570E" w:rsidRDefault="003D51CA" w:rsidP="008562F5">
            <w:pPr>
              <w:jc w:val="center"/>
              <w:rPr>
                <w:sz w:val="20"/>
                <w:szCs w:val="20"/>
              </w:rPr>
            </w:pPr>
            <w:r w:rsidRPr="0081570E">
              <w:rPr>
                <w:sz w:val="20"/>
                <w:szCs w:val="20"/>
              </w:rPr>
              <w:t>No</w:t>
            </w:r>
          </w:p>
        </w:tc>
        <w:tc>
          <w:tcPr>
            <w:tcW w:w="1170" w:type="dxa"/>
          </w:tcPr>
          <w:p w14:paraId="2A522C65" w14:textId="1923E5FE" w:rsidR="003D51CA" w:rsidRPr="0081570E" w:rsidRDefault="003D51CA" w:rsidP="008562F5">
            <w:pPr>
              <w:jc w:val="center"/>
              <w:rPr>
                <w:sz w:val="20"/>
                <w:szCs w:val="20"/>
              </w:rPr>
            </w:pPr>
            <w:r w:rsidRPr="0081570E">
              <w:rPr>
                <w:sz w:val="20"/>
                <w:szCs w:val="20"/>
              </w:rPr>
              <w:t>I</w:t>
            </w:r>
          </w:p>
        </w:tc>
        <w:tc>
          <w:tcPr>
            <w:tcW w:w="900" w:type="dxa"/>
          </w:tcPr>
          <w:p w14:paraId="194C9940" w14:textId="105C79D6" w:rsidR="003D51CA" w:rsidRPr="0081570E" w:rsidRDefault="003D51CA" w:rsidP="003D51CA">
            <w:pPr>
              <w:jc w:val="center"/>
              <w:rPr>
                <w:sz w:val="20"/>
                <w:szCs w:val="20"/>
              </w:rPr>
            </w:pPr>
            <w:r w:rsidRPr="0081570E">
              <w:rPr>
                <w:sz w:val="20"/>
                <w:szCs w:val="20"/>
              </w:rPr>
              <w:t>2x2</w:t>
            </w:r>
          </w:p>
        </w:tc>
        <w:tc>
          <w:tcPr>
            <w:tcW w:w="2795" w:type="dxa"/>
          </w:tcPr>
          <w:p w14:paraId="2D7DF6F5" w14:textId="397D5C59" w:rsidR="003D51CA" w:rsidRPr="0081570E" w:rsidRDefault="003D51CA">
            <w:pPr>
              <w:rPr>
                <w:sz w:val="20"/>
                <w:szCs w:val="20"/>
              </w:rPr>
            </w:pPr>
          </w:p>
        </w:tc>
        <w:tc>
          <w:tcPr>
            <w:tcW w:w="2070" w:type="dxa"/>
          </w:tcPr>
          <w:p w14:paraId="5477EDCB" w14:textId="7643FA40" w:rsidR="003D51CA" w:rsidRPr="0081570E" w:rsidRDefault="00866D6D">
            <w:pPr>
              <w:rPr>
                <w:sz w:val="20"/>
                <w:szCs w:val="20"/>
              </w:rPr>
            </w:pPr>
            <w:r>
              <w:rPr>
                <w:sz w:val="20"/>
                <w:szCs w:val="20"/>
              </w:rPr>
              <w:t>75% 1 D10</w:t>
            </w:r>
          </w:p>
        </w:tc>
        <w:tc>
          <w:tcPr>
            <w:tcW w:w="2520" w:type="dxa"/>
          </w:tcPr>
          <w:p w14:paraId="17EA67F4" w14:textId="7C1D13D4" w:rsidR="003D51CA" w:rsidRPr="0081570E" w:rsidRDefault="00866D6D" w:rsidP="0081570E">
            <w:pPr>
              <w:ind w:right="1032"/>
              <w:rPr>
                <w:sz w:val="20"/>
                <w:szCs w:val="20"/>
              </w:rPr>
            </w:pPr>
            <w:r>
              <w:rPr>
                <w:sz w:val="20"/>
                <w:szCs w:val="20"/>
              </w:rPr>
              <w:t>25%/1 D6</w:t>
            </w:r>
          </w:p>
        </w:tc>
      </w:tr>
      <w:tr w:rsidR="003D51CA" w:rsidRPr="0081570E" w14:paraId="2DFE9D47" w14:textId="77777777" w:rsidTr="00613F47">
        <w:tc>
          <w:tcPr>
            <w:tcW w:w="895" w:type="dxa"/>
          </w:tcPr>
          <w:p w14:paraId="7CF942FA" w14:textId="6A00EB96" w:rsidR="003D51CA" w:rsidRPr="0081570E" w:rsidRDefault="003D51CA" w:rsidP="008562F5">
            <w:pPr>
              <w:jc w:val="center"/>
              <w:rPr>
                <w:sz w:val="20"/>
                <w:szCs w:val="20"/>
              </w:rPr>
            </w:pPr>
            <w:r w:rsidRPr="0081570E">
              <w:rPr>
                <w:sz w:val="20"/>
                <w:szCs w:val="20"/>
              </w:rPr>
              <w:t>16-20</w:t>
            </w:r>
          </w:p>
        </w:tc>
        <w:tc>
          <w:tcPr>
            <w:tcW w:w="3150" w:type="dxa"/>
          </w:tcPr>
          <w:p w14:paraId="018B6DE1" w14:textId="55443A96" w:rsidR="003D51CA" w:rsidRPr="0081570E" w:rsidRDefault="003D51CA" w:rsidP="008562F5">
            <w:pPr>
              <w:jc w:val="center"/>
              <w:rPr>
                <w:sz w:val="20"/>
                <w:szCs w:val="20"/>
              </w:rPr>
            </w:pPr>
            <w:r w:rsidRPr="0081570E">
              <w:rPr>
                <w:sz w:val="20"/>
                <w:szCs w:val="20"/>
              </w:rPr>
              <w:t>Star Port</w:t>
            </w:r>
          </w:p>
        </w:tc>
        <w:tc>
          <w:tcPr>
            <w:tcW w:w="1080" w:type="dxa"/>
          </w:tcPr>
          <w:p w14:paraId="5D030A5B" w14:textId="4BC7E831" w:rsidR="003D51CA" w:rsidRPr="0081570E" w:rsidRDefault="003D51CA" w:rsidP="008562F5">
            <w:pPr>
              <w:jc w:val="center"/>
              <w:rPr>
                <w:sz w:val="20"/>
                <w:szCs w:val="20"/>
              </w:rPr>
            </w:pPr>
            <w:r w:rsidRPr="0081570E">
              <w:rPr>
                <w:sz w:val="20"/>
                <w:szCs w:val="20"/>
              </w:rPr>
              <w:t>No</w:t>
            </w:r>
          </w:p>
        </w:tc>
        <w:tc>
          <w:tcPr>
            <w:tcW w:w="1170" w:type="dxa"/>
          </w:tcPr>
          <w:p w14:paraId="58B1390C" w14:textId="4F236C74" w:rsidR="003D51CA" w:rsidRPr="0081570E" w:rsidRDefault="003D51CA" w:rsidP="008562F5">
            <w:pPr>
              <w:jc w:val="center"/>
              <w:rPr>
                <w:sz w:val="20"/>
                <w:szCs w:val="20"/>
              </w:rPr>
            </w:pPr>
            <w:r w:rsidRPr="0081570E">
              <w:rPr>
                <w:sz w:val="20"/>
                <w:szCs w:val="20"/>
              </w:rPr>
              <w:t>I</w:t>
            </w:r>
          </w:p>
        </w:tc>
        <w:tc>
          <w:tcPr>
            <w:tcW w:w="900" w:type="dxa"/>
          </w:tcPr>
          <w:p w14:paraId="566185AF" w14:textId="6546642B" w:rsidR="003D51CA" w:rsidRPr="0081570E" w:rsidRDefault="003D51CA" w:rsidP="003D51CA">
            <w:pPr>
              <w:jc w:val="center"/>
              <w:rPr>
                <w:sz w:val="20"/>
                <w:szCs w:val="20"/>
              </w:rPr>
            </w:pPr>
            <w:r w:rsidRPr="0081570E">
              <w:rPr>
                <w:sz w:val="20"/>
                <w:szCs w:val="20"/>
              </w:rPr>
              <w:t>2x2</w:t>
            </w:r>
          </w:p>
        </w:tc>
        <w:tc>
          <w:tcPr>
            <w:tcW w:w="2795" w:type="dxa"/>
          </w:tcPr>
          <w:p w14:paraId="21E66D8F" w14:textId="2A9FFAB4" w:rsidR="003D51CA" w:rsidRPr="0081570E" w:rsidRDefault="003D51CA">
            <w:pPr>
              <w:rPr>
                <w:sz w:val="20"/>
                <w:szCs w:val="20"/>
              </w:rPr>
            </w:pPr>
          </w:p>
        </w:tc>
        <w:tc>
          <w:tcPr>
            <w:tcW w:w="2070" w:type="dxa"/>
          </w:tcPr>
          <w:p w14:paraId="2005C584" w14:textId="2ECEF9FF" w:rsidR="003D51CA" w:rsidRPr="0081570E" w:rsidRDefault="00866D6D">
            <w:pPr>
              <w:rPr>
                <w:sz w:val="20"/>
                <w:szCs w:val="20"/>
              </w:rPr>
            </w:pPr>
            <w:r>
              <w:rPr>
                <w:sz w:val="20"/>
                <w:szCs w:val="20"/>
              </w:rPr>
              <w:t>50% 1 D10</w:t>
            </w:r>
          </w:p>
        </w:tc>
        <w:tc>
          <w:tcPr>
            <w:tcW w:w="2520" w:type="dxa"/>
          </w:tcPr>
          <w:p w14:paraId="18772622" w14:textId="43240958" w:rsidR="003D51CA" w:rsidRPr="0081570E" w:rsidRDefault="00866D6D" w:rsidP="0081570E">
            <w:pPr>
              <w:ind w:right="1032"/>
              <w:rPr>
                <w:sz w:val="20"/>
                <w:szCs w:val="20"/>
              </w:rPr>
            </w:pPr>
            <w:r>
              <w:rPr>
                <w:sz w:val="20"/>
                <w:szCs w:val="20"/>
              </w:rPr>
              <w:t>25% 1 D6</w:t>
            </w:r>
          </w:p>
        </w:tc>
      </w:tr>
      <w:tr w:rsidR="003D51CA" w:rsidRPr="0081570E" w14:paraId="37A5FDBB" w14:textId="77777777" w:rsidTr="00613F47">
        <w:tc>
          <w:tcPr>
            <w:tcW w:w="895" w:type="dxa"/>
          </w:tcPr>
          <w:p w14:paraId="1BE465BE" w14:textId="34A051CC" w:rsidR="003D51CA" w:rsidRPr="0081570E" w:rsidRDefault="003D51CA" w:rsidP="008562F5">
            <w:pPr>
              <w:jc w:val="center"/>
              <w:rPr>
                <w:sz w:val="20"/>
                <w:szCs w:val="20"/>
              </w:rPr>
            </w:pPr>
            <w:r w:rsidRPr="0081570E">
              <w:rPr>
                <w:sz w:val="20"/>
                <w:szCs w:val="20"/>
              </w:rPr>
              <w:t>21-25</w:t>
            </w:r>
          </w:p>
        </w:tc>
        <w:tc>
          <w:tcPr>
            <w:tcW w:w="3150" w:type="dxa"/>
          </w:tcPr>
          <w:p w14:paraId="241FDF4D" w14:textId="5A7310EA" w:rsidR="003D51CA" w:rsidRPr="0081570E" w:rsidRDefault="003D51CA" w:rsidP="008562F5">
            <w:pPr>
              <w:jc w:val="center"/>
              <w:rPr>
                <w:sz w:val="20"/>
                <w:szCs w:val="20"/>
              </w:rPr>
            </w:pPr>
            <w:r w:rsidRPr="0081570E">
              <w:rPr>
                <w:sz w:val="20"/>
                <w:szCs w:val="20"/>
              </w:rPr>
              <w:t>Warehouse District</w:t>
            </w:r>
          </w:p>
        </w:tc>
        <w:tc>
          <w:tcPr>
            <w:tcW w:w="1080" w:type="dxa"/>
          </w:tcPr>
          <w:p w14:paraId="75C64611" w14:textId="005EDE29" w:rsidR="003D51CA" w:rsidRPr="0081570E" w:rsidRDefault="003D51CA" w:rsidP="008562F5">
            <w:pPr>
              <w:jc w:val="center"/>
              <w:rPr>
                <w:sz w:val="20"/>
                <w:szCs w:val="20"/>
              </w:rPr>
            </w:pPr>
            <w:r w:rsidRPr="0081570E">
              <w:rPr>
                <w:sz w:val="20"/>
                <w:szCs w:val="20"/>
              </w:rPr>
              <w:t>No</w:t>
            </w:r>
          </w:p>
        </w:tc>
        <w:tc>
          <w:tcPr>
            <w:tcW w:w="1170" w:type="dxa"/>
          </w:tcPr>
          <w:p w14:paraId="527AE3C0" w14:textId="527D8D81" w:rsidR="003D51CA" w:rsidRPr="0081570E" w:rsidRDefault="003D51CA" w:rsidP="008562F5">
            <w:pPr>
              <w:jc w:val="center"/>
              <w:rPr>
                <w:sz w:val="20"/>
                <w:szCs w:val="20"/>
              </w:rPr>
            </w:pPr>
            <w:r w:rsidRPr="0081570E">
              <w:rPr>
                <w:sz w:val="20"/>
                <w:szCs w:val="20"/>
              </w:rPr>
              <w:t>I</w:t>
            </w:r>
          </w:p>
        </w:tc>
        <w:tc>
          <w:tcPr>
            <w:tcW w:w="900" w:type="dxa"/>
          </w:tcPr>
          <w:p w14:paraId="53B4B33A" w14:textId="5047F81E" w:rsidR="003D51CA" w:rsidRPr="0081570E" w:rsidRDefault="003D51CA" w:rsidP="003D51CA">
            <w:pPr>
              <w:jc w:val="center"/>
              <w:rPr>
                <w:sz w:val="20"/>
                <w:szCs w:val="20"/>
              </w:rPr>
            </w:pPr>
            <w:r w:rsidRPr="0081570E">
              <w:rPr>
                <w:sz w:val="20"/>
                <w:szCs w:val="20"/>
              </w:rPr>
              <w:t>2x2</w:t>
            </w:r>
          </w:p>
        </w:tc>
        <w:tc>
          <w:tcPr>
            <w:tcW w:w="2795" w:type="dxa"/>
          </w:tcPr>
          <w:p w14:paraId="4F80140A" w14:textId="7652708C" w:rsidR="003D51CA" w:rsidRPr="0081570E" w:rsidRDefault="003D51CA">
            <w:pPr>
              <w:rPr>
                <w:sz w:val="20"/>
                <w:szCs w:val="20"/>
              </w:rPr>
            </w:pPr>
          </w:p>
        </w:tc>
        <w:tc>
          <w:tcPr>
            <w:tcW w:w="2070" w:type="dxa"/>
          </w:tcPr>
          <w:p w14:paraId="7F8DB4EC" w14:textId="77777777" w:rsidR="003D51CA" w:rsidRPr="0081570E" w:rsidRDefault="003D51CA">
            <w:pPr>
              <w:rPr>
                <w:sz w:val="20"/>
                <w:szCs w:val="20"/>
              </w:rPr>
            </w:pPr>
          </w:p>
        </w:tc>
        <w:tc>
          <w:tcPr>
            <w:tcW w:w="2520" w:type="dxa"/>
          </w:tcPr>
          <w:p w14:paraId="7A62B426" w14:textId="77777777" w:rsidR="003D51CA" w:rsidRPr="0081570E" w:rsidRDefault="003D51CA" w:rsidP="0081570E">
            <w:pPr>
              <w:ind w:right="1032"/>
              <w:rPr>
                <w:sz w:val="20"/>
                <w:szCs w:val="20"/>
              </w:rPr>
            </w:pPr>
          </w:p>
        </w:tc>
      </w:tr>
      <w:tr w:rsidR="003D51CA" w:rsidRPr="0081570E" w14:paraId="695211CF" w14:textId="77777777" w:rsidTr="00613F47">
        <w:tc>
          <w:tcPr>
            <w:tcW w:w="895" w:type="dxa"/>
          </w:tcPr>
          <w:p w14:paraId="7603C65F" w14:textId="4294C06B" w:rsidR="003D51CA" w:rsidRPr="0081570E" w:rsidRDefault="003D51CA" w:rsidP="008562F5">
            <w:pPr>
              <w:jc w:val="center"/>
              <w:rPr>
                <w:sz w:val="20"/>
                <w:szCs w:val="20"/>
              </w:rPr>
            </w:pPr>
            <w:r w:rsidRPr="0081570E">
              <w:rPr>
                <w:sz w:val="20"/>
                <w:szCs w:val="20"/>
              </w:rPr>
              <w:t>26-30</w:t>
            </w:r>
          </w:p>
        </w:tc>
        <w:tc>
          <w:tcPr>
            <w:tcW w:w="3150" w:type="dxa"/>
          </w:tcPr>
          <w:p w14:paraId="09DE29BE" w14:textId="0C5FB89A" w:rsidR="003D51CA" w:rsidRPr="0081570E" w:rsidRDefault="003D51CA" w:rsidP="008562F5">
            <w:pPr>
              <w:jc w:val="center"/>
              <w:rPr>
                <w:sz w:val="20"/>
                <w:szCs w:val="20"/>
              </w:rPr>
            </w:pPr>
            <w:r w:rsidRPr="0081570E">
              <w:rPr>
                <w:sz w:val="20"/>
                <w:szCs w:val="20"/>
              </w:rPr>
              <w:t>Business District/Interstellar Comms Center</w:t>
            </w:r>
          </w:p>
        </w:tc>
        <w:tc>
          <w:tcPr>
            <w:tcW w:w="1080" w:type="dxa"/>
          </w:tcPr>
          <w:p w14:paraId="2AF421FC" w14:textId="73D8FF0C" w:rsidR="003D51CA" w:rsidRPr="0081570E" w:rsidRDefault="003D51CA" w:rsidP="008562F5">
            <w:pPr>
              <w:jc w:val="center"/>
              <w:rPr>
                <w:sz w:val="20"/>
                <w:szCs w:val="20"/>
              </w:rPr>
            </w:pPr>
            <w:r w:rsidRPr="0081570E">
              <w:rPr>
                <w:sz w:val="20"/>
                <w:szCs w:val="20"/>
              </w:rPr>
              <w:t>No</w:t>
            </w:r>
          </w:p>
        </w:tc>
        <w:tc>
          <w:tcPr>
            <w:tcW w:w="1170" w:type="dxa"/>
          </w:tcPr>
          <w:p w14:paraId="72C890B8" w14:textId="66BD5782" w:rsidR="003D51CA" w:rsidRPr="0081570E" w:rsidRDefault="003D51CA" w:rsidP="008562F5">
            <w:pPr>
              <w:jc w:val="center"/>
              <w:rPr>
                <w:sz w:val="20"/>
                <w:szCs w:val="20"/>
              </w:rPr>
            </w:pPr>
            <w:r w:rsidRPr="0081570E">
              <w:rPr>
                <w:sz w:val="20"/>
                <w:szCs w:val="20"/>
              </w:rPr>
              <w:t>I</w:t>
            </w:r>
          </w:p>
        </w:tc>
        <w:tc>
          <w:tcPr>
            <w:tcW w:w="900" w:type="dxa"/>
          </w:tcPr>
          <w:p w14:paraId="55E4C285" w14:textId="1BC0FD44" w:rsidR="003D51CA" w:rsidRPr="0081570E" w:rsidRDefault="003D51CA" w:rsidP="003D51CA">
            <w:pPr>
              <w:jc w:val="center"/>
              <w:rPr>
                <w:sz w:val="20"/>
                <w:szCs w:val="20"/>
              </w:rPr>
            </w:pPr>
            <w:r w:rsidRPr="0081570E">
              <w:rPr>
                <w:sz w:val="20"/>
                <w:szCs w:val="20"/>
              </w:rPr>
              <w:t>2x2</w:t>
            </w:r>
          </w:p>
        </w:tc>
        <w:tc>
          <w:tcPr>
            <w:tcW w:w="2795" w:type="dxa"/>
          </w:tcPr>
          <w:p w14:paraId="1364CA53" w14:textId="564CA863" w:rsidR="003D51CA" w:rsidRPr="0081570E" w:rsidRDefault="003D51CA">
            <w:pPr>
              <w:rPr>
                <w:sz w:val="20"/>
                <w:szCs w:val="20"/>
              </w:rPr>
            </w:pPr>
          </w:p>
        </w:tc>
        <w:tc>
          <w:tcPr>
            <w:tcW w:w="2070" w:type="dxa"/>
          </w:tcPr>
          <w:p w14:paraId="1CB27FC9" w14:textId="32D59C0A" w:rsidR="003D51CA" w:rsidRPr="0081570E" w:rsidRDefault="00866D6D">
            <w:pPr>
              <w:rPr>
                <w:sz w:val="20"/>
                <w:szCs w:val="20"/>
              </w:rPr>
            </w:pPr>
            <w:r>
              <w:rPr>
                <w:sz w:val="20"/>
                <w:szCs w:val="20"/>
              </w:rPr>
              <w:t>50% 1 D6</w:t>
            </w:r>
          </w:p>
        </w:tc>
        <w:tc>
          <w:tcPr>
            <w:tcW w:w="2520" w:type="dxa"/>
          </w:tcPr>
          <w:p w14:paraId="06DD0D40" w14:textId="6A09AE0F" w:rsidR="003D51CA" w:rsidRPr="0081570E" w:rsidRDefault="00866D6D" w:rsidP="0081570E">
            <w:pPr>
              <w:ind w:right="1032"/>
              <w:rPr>
                <w:sz w:val="20"/>
                <w:szCs w:val="20"/>
              </w:rPr>
            </w:pPr>
            <w:r>
              <w:rPr>
                <w:sz w:val="20"/>
                <w:szCs w:val="20"/>
              </w:rPr>
              <w:t>10% 1 D6</w:t>
            </w:r>
          </w:p>
        </w:tc>
      </w:tr>
      <w:tr w:rsidR="003D51CA" w:rsidRPr="0081570E" w14:paraId="13A6CE65" w14:textId="77777777" w:rsidTr="00613F47">
        <w:tc>
          <w:tcPr>
            <w:tcW w:w="895" w:type="dxa"/>
          </w:tcPr>
          <w:p w14:paraId="0C822FEF" w14:textId="683CEC5A" w:rsidR="003D51CA" w:rsidRPr="0081570E" w:rsidRDefault="003D51CA" w:rsidP="008562F5">
            <w:pPr>
              <w:jc w:val="center"/>
              <w:rPr>
                <w:sz w:val="20"/>
                <w:szCs w:val="20"/>
              </w:rPr>
            </w:pPr>
            <w:r w:rsidRPr="0081570E">
              <w:rPr>
                <w:sz w:val="20"/>
                <w:szCs w:val="20"/>
              </w:rPr>
              <w:t>31-32</w:t>
            </w:r>
          </w:p>
        </w:tc>
        <w:tc>
          <w:tcPr>
            <w:tcW w:w="3150" w:type="dxa"/>
          </w:tcPr>
          <w:p w14:paraId="79758F5B" w14:textId="4FC7D3B0" w:rsidR="003D51CA" w:rsidRPr="0081570E" w:rsidRDefault="003D51CA" w:rsidP="008562F5">
            <w:pPr>
              <w:jc w:val="center"/>
              <w:rPr>
                <w:sz w:val="20"/>
                <w:szCs w:val="20"/>
              </w:rPr>
            </w:pPr>
            <w:r w:rsidRPr="0081570E">
              <w:rPr>
                <w:sz w:val="20"/>
                <w:szCs w:val="20"/>
              </w:rPr>
              <w:t>Upper-class Living Quarter</w:t>
            </w:r>
          </w:p>
        </w:tc>
        <w:tc>
          <w:tcPr>
            <w:tcW w:w="1080" w:type="dxa"/>
          </w:tcPr>
          <w:p w14:paraId="2E09845B" w14:textId="64972C6D" w:rsidR="003D51CA" w:rsidRPr="0081570E" w:rsidRDefault="003D51CA" w:rsidP="008562F5">
            <w:pPr>
              <w:jc w:val="center"/>
              <w:rPr>
                <w:sz w:val="20"/>
                <w:szCs w:val="20"/>
              </w:rPr>
            </w:pPr>
            <w:r w:rsidRPr="0081570E">
              <w:rPr>
                <w:sz w:val="20"/>
                <w:szCs w:val="20"/>
              </w:rPr>
              <w:t>No</w:t>
            </w:r>
          </w:p>
        </w:tc>
        <w:tc>
          <w:tcPr>
            <w:tcW w:w="1170" w:type="dxa"/>
          </w:tcPr>
          <w:p w14:paraId="3E2758EC" w14:textId="39F02378" w:rsidR="003D51CA" w:rsidRPr="0081570E" w:rsidRDefault="003D51CA" w:rsidP="008562F5">
            <w:pPr>
              <w:jc w:val="center"/>
              <w:rPr>
                <w:sz w:val="20"/>
                <w:szCs w:val="20"/>
              </w:rPr>
            </w:pPr>
            <w:r w:rsidRPr="0081570E">
              <w:rPr>
                <w:sz w:val="20"/>
                <w:szCs w:val="20"/>
              </w:rPr>
              <w:t>O</w:t>
            </w:r>
          </w:p>
        </w:tc>
        <w:tc>
          <w:tcPr>
            <w:tcW w:w="900" w:type="dxa"/>
          </w:tcPr>
          <w:p w14:paraId="642319FB" w14:textId="68E5AD63" w:rsidR="003D51CA" w:rsidRPr="0081570E" w:rsidRDefault="003D51CA" w:rsidP="003D51CA">
            <w:pPr>
              <w:jc w:val="center"/>
              <w:rPr>
                <w:sz w:val="20"/>
                <w:szCs w:val="20"/>
              </w:rPr>
            </w:pPr>
            <w:r w:rsidRPr="0081570E">
              <w:rPr>
                <w:sz w:val="20"/>
                <w:szCs w:val="20"/>
              </w:rPr>
              <w:t>3x3</w:t>
            </w:r>
          </w:p>
        </w:tc>
        <w:tc>
          <w:tcPr>
            <w:tcW w:w="2795" w:type="dxa"/>
          </w:tcPr>
          <w:p w14:paraId="068B229D" w14:textId="44073904" w:rsidR="003D51CA" w:rsidRPr="0081570E" w:rsidRDefault="003D51CA">
            <w:pPr>
              <w:rPr>
                <w:sz w:val="20"/>
                <w:szCs w:val="20"/>
              </w:rPr>
            </w:pPr>
          </w:p>
        </w:tc>
        <w:tc>
          <w:tcPr>
            <w:tcW w:w="2070" w:type="dxa"/>
          </w:tcPr>
          <w:p w14:paraId="22BBA273" w14:textId="4DA2D995" w:rsidR="003D51CA" w:rsidRPr="0081570E" w:rsidRDefault="00866D6D">
            <w:pPr>
              <w:rPr>
                <w:sz w:val="20"/>
                <w:szCs w:val="20"/>
              </w:rPr>
            </w:pPr>
            <w:r>
              <w:rPr>
                <w:sz w:val="20"/>
                <w:szCs w:val="20"/>
              </w:rPr>
              <w:t>30% 1 D6</w:t>
            </w:r>
          </w:p>
        </w:tc>
        <w:tc>
          <w:tcPr>
            <w:tcW w:w="2520" w:type="dxa"/>
          </w:tcPr>
          <w:p w14:paraId="1353DF36" w14:textId="57950DC9" w:rsidR="003D51CA" w:rsidRPr="0081570E" w:rsidRDefault="00866D6D" w:rsidP="0081570E">
            <w:pPr>
              <w:ind w:right="1032"/>
              <w:rPr>
                <w:sz w:val="20"/>
                <w:szCs w:val="20"/>
              </w:rPr>
            </w:pPr>
            <w:r>
              <w:rPr>
                <w:sz w:val="20"/>
                <w:szCs w:val="20"/>
              </w:rPr>
              <w:t>1</w:t>
            </w:r>
            <w:r w:rsidR="003077BE">
              <w:rPr>
                <w:sz w:val="20"/>
                <w:szCs w:val="20"/>
              </w:rPr>
              <w:t>0</w:t>
            </w:r>
            <w:r>
              <w:rPr>
                <w:sz w:val="20"/>
                <w:szCs w:val="20"/>
              </w:rPr>
              <w:t>%/ 1D6</w:t>
            </w:r>
          </w:p>
        </w:tc>
      </w:tr>
      <w:tr w:rsidR="003D51CA" w:rsidRPr="0081570E" w14:paraId="5C095A0E" w14:textId="77777777" w:rsidTr="00613F47">
        <w:tc>
          <w:tcPr>
            <w:tcW w:w="895" w:type="dxa"/>
          </w:tcPr>
          <w:p w14:paraId="0148BFE1" w14:textId="0F971B9E" w:rsidR="003D51CA" w:rsidRPr="0081570E" w:rsidRDefault="003D51CA" w:rsidP="008562F5">
            <w:pPr>
              <w:jc w:val="center"/>
              <w:rPr>
                <w:sz w:val="20"/>
                <w:szCs w:val="20"/>
              </w:rPr>
            </w:pPr>
            <w:r w:rsidRPr="0081570E">
              <w:rPr>
                <w:sz w:val="20"/>
                <w:szCs w:val="20"/>
              </w:rPr>
              <w:t>33-40</w:t>
            </w:r>
          </w:p>
        </w:tc>
        <w:tc>
          <w:tcPr>
            <w:tcW w:w="3150" w:type="dxa"/>
          </w:tcPr>
          <w:p w14:paraId="5EF5BD47" w14:textId="35468B29" w:rsidR="003D51CA" w:rsidRPr="0081570E" w:rsidRDefault="003D51CA" w:rsidP="008562F5">
            <w:pPr>
              <w:jc w:val="center"/>
              <w:rPr>
                <w:sz w:val="20"/>
                <w:szCs w:val="20"/>
              </w:rPr>
            </w:pPr>
            <w:r w:rsidRPr="0081570E">
              <w:rPr>
                <w:sz w:val="20"/>
                <w:szCs w:val="20"/>
              </w:rPr>
              <w:t>Middle-class Living Quarter</w:t>
            </w:r>
          </w:p>
        </w:tc>
        <w:tc>
          <w:tcPr>
            <w:tcW w:w="1080" w:type="dxa"/>
          </w:tcPr>
          <w:p w14:paraId="146B42E2" w14:textId="5DF1078F" w:rsidR="003D51CA" w:rsidRPr="0081570E" w:rsidRDefault="003D51CA" w:rsidP="008562F5">
            <w:pPr>
              <w:jc w:val="center"/>
              <w:rPr>
                <w:sz w:val="20"/>
                <w:szCs w:val="20"/>
              </w:rPr>
            </w:pPr>
            <w:r w:rsidRPr="0081570E">
              <w:rPr>
                <w:sz w:val="20"/>
                <w:szCs w:val="20"/>
              </w:rPr>
              <w:t>No</w:t>
            </w:r>
          </w:p>
        </w:tc>
        <w:tc>
          <w:tcPr>
            <w:tcW w:w="1170" w:type="dxa"/>
          </w:tcPr>
          <w:p w14:paraId="71F1A13B" w14:textId="44242E53" w:rsidR="003D51CA" w:rsidRPr="0081570E" w:rsidRDefault="003D51CA" w:rsidP="008562F5">
            <w:pPr>
              <w:jc w:val="center"/>
              <w:rPr>
                <w:sz w:val="20"/>
                <w:szCs w:val="20"/>
              </w:rPr>
            </w:pPr>
            <w:r w:rsidRPr="0081570E">
              <w:rPr>
                <w:sz w:val="20"/>
                <w:szCs w:val="20"/>
              </w:rPr>
              <w:t>O</w:t>
            </w:r>
          </w:p>
        </w:tc>
        <w:tc>
          <w:tcPr>
            <w:tcW w:w="900" w:type="dxa"/>
          </w:tcPr>
          <w:p w14:paraId="2A9A8DA5" w14:textId="1CAC7E8B" w:rsidR="003D51CA" w:rsidRPr="0081570E" w:rsidRDefault="003D51CA" w:rsidP="003D51CA">
            <w:pPr>
              <w:jc w:val="center"/>
              <w:rPr>
                <w:sz w:val="20"/>
                <w:szCs w:val="20"/>
              </w:rPr>
            </w:pPr>
            <w:r w:rsidRPr="0081570E">
              <w:rPr>
                <w:sz w:val="20"/>
                <w:szCs w:val="20"/>
              </w:rPr>
              <w:t>2x2</w:t>
            </w:r>
          </w:p>
        </w:tc>
        <w:tc>
          <w:tcPr>
            <w:tcW w:w="2795" w:type="dxa"/>
          </w:tcPr>
          <w:p w14:paraId="5DC33910" w14:textId="31A88F9F" w:rsidR="003D51CA" w:rsidRPr="0081570E" w:rsidRDefault="003D51CA">
            <w:pPr>
              <w:rPr>
                <w:sz w:val="20"/>
                <w:szCs w:val="20"/>
              </w:rPr>
            </w:pPr>
          </w:p>
        </w:tc>
        <w:tc>
          <w:tcPr>
            <w:tcW w:w="2070" w:type="dxa"/>
          </w:tcPr>
          <w:p w14:paraId="2570F28E" w14:textId="03DACEEE" w:rsidR="003D51CA" w:rsidRPr="0081570E" w:rsidRDefault="00866D6D">
            <w:pPr>
              <w:rPr>
                <w:sz w:val="20"/>
                <w:szCs w:val="20"/>
              </w:rPr>
            </w:pPr>
            <w:r>
              <w:rPr>
                <w:sz w:val="20"/>
                <w:szCs w:val="20"/>
              </w:rPr>
              <w:t>50% 1 D6</w:t>
            </w:r>
          </w:p>
        </w:tc>
        <w:tc>
          <w:tcPr>
            <w:tcW w:w="2520" w:type="dxa"/>
          </w:tcPr>
          <w:p w14:paraId="7915FFF5" w14:textId="77777777" w:rsidR="003D51CA" w:rsidRPr="0081570E" w:rsidRDefault="003D51CA" w:rsidP="0081570E">
            <w:pPr>
              <w:ind w:right="1032"/>
              <w:rPr>
                <w:sz w:val="20"/>
                <w:szCs w:val="20"/>
              </w:rPr>
            </w:pPr>
          </w:p>
        </w:tc>
      </w:tr>
      <w:tr w:rsidR="003D51CA" w:rsidRPr="0081570E" w14:paraId="1C6CF075" w14:textId="77777777" w:rsidTr="00613F47">
        <w:tc>
          <w:tcPr>
            <w:tcW w:w="895" w:type="dxa"/>
          </w:tcPr>
          <w:p w14:paraId="6DD0B542" w14:textId="3CFD8193" w:rsidR="003D51CA" w:rsidRPr="0081570E" w:rsidRDefault="003D51CA" w:rsidP="008562F5">
            <w:pPr>
              <w:jc w:val="center"/>
              <w:rPr>
                <w:sz w:val="20"/>
                <w:szCs w:val="20"/>
              </w:rPr>
            </w:pPr>
            <w:r w:rsidRPr="0081570E">
              <w:rPr>
                <w:sz w:val="20"/>
                <w:szCs w:val="20"/>
              </w:rPr>
              <w:t>41-45</w:t>
            </w:r>
          </w:p>
        </w:tc>
        <w:tc>
          <w:tcPr>
            <w:tcW w:w="3150" w:type="dxa"/>
          </w:tcPr>
          <w:p w14:paraId="7AC68D93" w14:textId="59335333" w:rsidR="003D51CA" w:rsidRPr="0081570E" w:rsidRDefault="003D51CA" w:rsidP="008562F5">
            <w:pPr>
              <w:jc w:val="center"/>
              <w:rPr>
                <w:sz w:val="20"/>
                <w:szCs w:val="20"/>
              </w:rPr>
            </w:pPr>
            <w:r w:rsidRPr="0081570E">
              <w:rPr>
                <w:sz w:val="20"/>
                <w:szCs w:val="20"/>
              </w:rPr>
              <w:t>Lower-class Living Quarter</w:t>
            </w:r>
          </w:p>
        </w:tc>
        <w:tc>
          <w:tcPr>
            <w:tcW w:w="1080" w:type="dxa"/>
          </w:tcPr>
          <w:p w14:paraId="2E32301F" w14:textId="5B4BE559" w:rsidR="003D51CA" w:rsidRPr="0081570E" w:rsidRDefault="003D51CA" w:rsidP="008562F5">
            <w:pPr>
              <w:jc w:val="center"/>
              <w:rPr>
                <w:sz w:val="20"/>
                <w:szCs w:val="20"/>
              </w:rPr>
            </w:pPr>
            <w:r w:rsidRPr="0081570E">
              <w:rPr>
                <w:sz w:val="20"/>
                <w:szCs w:val="20"/>
              </w:rPr>
              <w:t>No</w:t>
            </w:r>
          </w:p>
        </w:tc>
        <w:tc>
          <w:tcPr>
            <w:tcW w:w="1170" w:type="dxa"/>
          </w:tcPr>
          <w:p w14:paraId="566CE882" w14:textId="7E221CFC" w:rsidR="003D51CA" w:rsidRPr="0081570E" w:rsidRDefault="003D51CA" w:rsidP="008562F5">
            <w:pPr>
              <w:jc w:val="center"/>
              <w:rPr>
                <w:sz w:val="20"/>
                <w:szCs w:val="20"/>
              </w:rPr>
            </w:pPr>
            <w:r w:rsidRPr="0081570E">
              <w:rPr>
                <w:sz w:val="20"/>
                <w:szCs w:val="20"/>
              </w:rPr>
              <w:t>O</w:t>
            </w:r>
          </w:p>
        </w:tc>
        <w:tc>
          <w:tcPr>
            <w:tcW w:w="900" w:type="dxa"/>
          </w:tcPr>
          <w:p w14:paraId="4B1DB173" w14:textId="5A0E96DD" w:rsidR="003D51CA" w:rsidRPr="0081570E" w:rsidRDefault="003D51CA" w:rsidP="003D51CA">
            <w:pPr>
              <w:jc w:val="center"/>
              <w:rPr>
                <w:sz w:val="20"/>
                <w:szCs w:val="20"/>
              </w:rPr>
            </w:pPr>
            <w:r w:rsidRPr="0081570E">
              <w:rPr>
                <w:sz w:val="20"/>
                <w:szCs w:val="20"/>
              </w:rPr>
              <w:t>2x2</w:t>
            </w:r>
          </w:p>
        </w:tc>
        <w:tc>
          <w:tcPr>
            <w:tcW w:w="2795" w:type="dxa"/>
          </w:tcPr>
          <w:p w14:paraId="2B209580" w14:textId="0638C657" w:rsidR="003D51CA" w:rsidRPr="0081570E" w:rsidRDefault="003D51CA">
            <w:pPr>
              <w:rPr>
                <w:sz w:val="20"/>
                <w:szCs w:val="20"/>
              </w:rPr>
            </w:pPr>
          </w:p>
        </w:tc>
        <w:tc>
          <w:tcPr>
            <w:tcW w:w="2070" w:type="dxa"/>
          </w:tcPr>
          <w:p w14:paraId="1C1413E9" w14:textId="48BB5773" w:rsidR="003D51CA" w:rsidRPr="0081570E" w:rsidRDefault="00866D6D">
            <w:pPr>
              <w:rPr>
                <w:sz w:val="20"/>
                <w:szCs w:val="20"/>
              </w:rPr>
            </w:pPr>
            <w:r>
              <w:rPr>
                <w:sz w:val="20"/>
                <w:szCs w:val="20"/>
              </w:rPr>
              <w:t>50% 1 D6</w:t>
            </w:r>
          </w:p>
        </w:tc>
        <w:tc>
          <w:tcPr>
            <w:tcW w:w="2520" w:type="dxa"/>
          </w:tcPr>
          <w:p w14:paraId="494CA544" w14:textId="77777777" w:rsidR="003D51CA" w:rsidRPr="0081570E" w:rsidRDefault="003D51CA" w:rsidP="0081570E">
            <w:pPr>
              <w:ind w:right="1032"/>
              <w:rPr>
                <w:sz w:val="20"/>
                <w:szCs w:val="20"/>
              </w:rPr>
            </w:pPr>
          </w:p>
        </w:tc>
      </w:tr>
      <w:tr w:rsidR="003D51CA" w:rsidRPr="0081570E" w14:paraId="78BCB4F7" w14:textId="77777777" w:rsidTr="00613F47">
        <w:tc>
          <w:tcPr>
            <w:tcW w:w="895" w:type="dxa"/>
          </w:tcPr>
          <w:p w14:paraId="1A516850" w14:textId="5D60F880" w:rsidR="003D51CA" w:rsidRPr="0081570E" w:rsidRDefault="003D51CA" w:rsidP="008562F5">
            <w:pPr>
              <w:jc w:val="center"/>
              <w:rPr>
                <w:sz w:val="20"/>
                <w:szCs w:val="20"/>
              </w:rPr>
            </w:pPr>
            <w:r w:rsidRPr="0081570E">
              <w:rPr>
                <w:sz w:val="20"/>
                <w:szCs w:val="20"/>
              </w:rPr>
              <w:t>46-50</w:t>
            </w:r>
          </w:p>
        </w:tc>
        <w:tc>
          <w:tcPr>
            <w:tcW w:w="3150" w:type="dxa"/>
          </w:tcPr>
          <w:p w14:paraId="401B7431" w14:textId="26404CAD" w:rsidR="003D51CA" w:rsidRPr="0081570E" w:rsidRDefault="003D51CA" w:rsidP="008562F5">
            <w:pPr>
              <w:jc w:val="center"/>
              <w:rPr>
                <w:sz w:val="20"/>
                <w:szCs w:val="20"/>
              </w:rPr>
            </w:pPr>
            <w:r w:rsidRPr="0081570E">
              <w:rPr>
                <w:sz w:val="20"/>
                <w:szCs w:val="20"/>
              </w:rPr>
              <w:t>Government Center</w:t>
            </w:r>
          </w:p>
        </w:tc>
        <w:tc>
          <w:tcPr>
            <w:tcW w:w="1080" w:type="dxa"/>
          </w:tcPr>
          <w:p w14:paraId="78455F4D" w14:textId="6AC37370" w:rsidR="003D51CA" w:rsidRPr="0081570E" w:rsidRDefault="003D51CA" w:rsidP="008562F5">
            <w:pPr>
              <w:jc w:val="center"/>
              <w:rPr>
                <w:sz w:val="20"/>
                <w:szCs w:val="20"/>
              </w:rPr>
            </w:pPr>
            <w:r w:rsidRPr="0081570E">
              <w:rPr>
                <w:sz w:val="20"/>
                <w:szCs w:val="20"/>
              </w:rPr>
              <w:t>No</w:t>
            </w:r>
          </w:p>
        </w:tc>
        <w:tc>
          <w:tcPr>
            <w:tcW w:w="1170" w:type="dxa"/>
          </w:tcPr>
          <w:p w14:paraId="18661592" w14:textId="673092BC" w:rsidR="003D51CA" w:rsidRPr="0081570E" w:rsidRDefault="003D51CA" w:rsidP="008562F5">
            <w:pPr>
              <w:jc w:val="center"/>
              <w:rPr>
                <w:sz w:val="20"/>
                <w:szCs w:val="20"/>
              </w:rPr>
            </w:pPr>
            <w:r w:rsidRPr="0081570E">
              <w:rPr>
                <w:sz w:val="20"/>
                <w:szCs w:val="20"/>
              </w:rPr>
              <w:t>I</w:t>
            </w:r>
          </w:p>
        </w:tc>
        <w:tc>
          <w:tcPr>
            <w:tcW w:w="900" w:type="dxa"/>
          </w:tcPr>
          <w:p w14:paraId="627A8A11" w14:textId="4378BD89" w:rsidR="003D51CA" w:rsidRPr="0081570E" w:rsidRDefault="003D51CA" w:rsidP="003D51CA">
            <w:pPr>
              <w:jc w:val="center"/>
              <w:rPr>
                <w:sz w:val="20"/>
                <w:szCs w:val="20"/>
              </w:rPr>
            </w:pPr>
            <w:r w:rsidRPr="0081570E">
              <w:rPr>
                <w:sz w:val="20"/>
                <w:szCs w:val="20"/>
              </w:rPr>
              <w:t>2x2</w:t>
            </w:r>
          </w:p>
        </w:tc>
        <w:tc>
          <w:tcPr>
            <w:tcW w:w="2795" w:type="dxa"/>
          </w:tcPr>
          <w:p w14:paraId="1F563A9D" w14:textId="4D2D6B4F" w:rsidR="003D51CA" w:rsidRPr="0081570E" w:rsidRDefault="003D51CA">
            <w:pPr>
              <w:rPr>
                <w:sz w:val="20"/>
                <w:szCs w:val="20"/>
              </w:rPr>
            </w:pPr>
          </w:p>
        </w:tc>
        <w:tc>
          <w:tcPr>
            <w:tcW w:w="2070" w:type="dxa"/>
          </w:tcPr>
          <w:p w14:paraId="4A1351D5" w14:textId="77777777" w:rsidR="003D51CA" w:rsidRPr="0081570E" w:rsidRDefault="003D51CA">
            <w:pPr>
              <w:rPr>
                <w:sz w:val="20"/>
                <w:szCs w:val="20"/>
              </w:rPr>
            </w:pPr>
          </w:p>
        </w:tc>
        <w:tc>
          <w:tcPr>
            <w:tcW w:w="2520" w:type="dxa"/>
          </w:tcPr>
          <w:p w14:paraId="62372614" w14:textId="2440EB1E" w:rsidR="003D51CA" w:rsidRPr="0081570E" w:rsidRDefault="00866D6D" w:rsidP="0081570E">
            <w:pPr>
              <w:ind w:right="1032"/>
              <w:rPr>
                <w:sz w:val="20"/>
                <w:szCs w:val="20"/>
              </w:rPr>
            </w:pPr>
            <w:r>
              <w:rPr>
                <w:sz w:val="20"/>
                <w:szCs w:val="20"/>
              </w:rPr>
              <w:t>15%/1D6</w:t>
            </w:r>
          </w:p>
        </w:tc>
      </w:tr>
      <w:tr w:rsidR="003D51CA" w:rsidRPr="0081570E" w14:paraId="4C475878" w14:textId="77777777" w:rsidTr="00613F47">
        <w:tc>
          <w:tcPr>
            <w:tcW w:w="895" w:type="dxa"/>
          </w:tcPr>
          <w:p w14:paraId="7A77508D" w14:textId="2B3C9B74" w:rsidR="003D51CA" w:rsidRPr="0081570E" w:rsidRDefault="003D51CA" w:rsidP="008562F5">
            <w:pPr>
              <w:jc w:val="center"/>
              <w:rPr>
                <w:sz w:val="20"/>
                <w:szCs w:val="20"/>
              </w:rPr>
            </w:pPr>
            <w:r w:rsidRPr="0081570E">
              <w:rPr>
                <w:sz w:val="20"/>
                <w:szCs w:val="20"/>
              </w:rPr>
              <w:t>51-55</w:t>
            </w:r>
          </w:p>
        </w:tc>
        <w:tc>
          <w:tcPr>
            <w:tcW w:w="3150" w:type="dxa"/>
          </w:tcPr>
          <w:p w14:paraId="4E5A35EC" w14:textId="08A7D552" w:rsidR="003D51CA" w:rsidRPr="0081570E" w:rsidRDefault="003D51CA" w:rsidP="008562F5">
            <w:pPr>
              <w:jc w:val="center"/>
              <w:rPr>
                <w:sz w:val="20"/>
                <w:szCs w:val="20"/>
              </w:rPr>
            </w:pPr>
            <w:r w:rsidRPr="0081570E">
              <w:rPr>
                <w:sz w:val="20"/>
                <w:szCs w:val="20"/>
              </w:rPr>
              <w:t>Local Outskirts Habitat/suburbs</w:t>
            </w:r>
          </w:p>
        </w:tc>
        <w:tc>
          <w:tcPr>
            <w:tcW w:w="1080" w:type="dxa"/>
          </w:tcPr>
          <w:p w14:paraId="75D36C95" w14:textId="03645BB0" w:rsidR="003D51CA" w:rsidRPr="0081570E" w:rsidRDefault="003D51CA" w:rsidP="008562F5">
            <w:pPr>
              <w:jc w:val="center"/>
              <w:rPr>
                <w:sz w:val="20"/>
                <w:szCs w:val="20"/>
              </w:rPr>
            </w:pPr>
            <w:r w:rsidRPr="0081570E">
              <w:rPr>
                <w:sz w:val="20"/>
                <w:szCs w:val="20"/>
              </w:rPr>
              <w:t>Yes/0</w:t>
            </w:r>
          </w:p>
        </w:tc>
        <w:tc>
          <w:tcPr>
            <w:tcW w:w="1170" w:type="dxa"/>
          </w:tcPr>
          <w:p w14:paraId="4AF985C4" w14:textId="0DB0804C" w:rsidR="003D51CA" w:rsidRPr="0081570E" w:rsidRDefault="003D51CA" w:rsidP="008562F5">
            <w:pPr>
              <w:jc w:val="center"/>
              <w:rPr>
                <w:sz w:val="20"/>
                <w:szCs w:val="20"/>
              </w:rPr>
            </w:pPr>
            <w:r w:rsidRPr="0081570E">
              <w:rPr>
                <w:sz w:val="20"/>
                <w:szCs w:val="20"/>
              </w:rPr>
              <w:t>O</w:t>
            </w:r>
          </w:p>
        </w:tc>
        <w:tc>
          <w:tcPr>
            <w:tcW w:w="900" w:type="dxa"/>
          </w:tcPr>
          <w:p w14:paraId="7BE9F034" w14:textId="58A09ED6" w:rsidR="003D51CA" w:rsidRPr="0081570E" w:rsidRDefault="003D51CA" w:rsidP="003D51CA">
            <w:pPr>
              <w:jc w:val="center"/>
              <w:rPr>
                <w:sz w:val="20"/>
                <w:szCs w:val="20"/>
              </w:rPr>
            </w:pPr>
            <w:r w:rsidRPr="0081570E">
              <w:rPr>
                <w:sz w:val="20"/>
                <w:szCs w:val="20"/>
              </w:rPr>
              <w:t>3x3</w:t>
            </w:r>
          </w:p>
        </w:tc>
        <w:tc>
          <w:tcPr>
            <w:tcW w:w="2795" w:type="dxa"/>
          </w:tcPr>
          <w:p w14:paraId="618D90EF" w14:textId="120F9C40" w:rsidR="003D51CA" w:rsidRPr="0081570E" w:rsidRDefault="003D51CA">
            <w:pPr>
              <w:rPr>
                <w:sz w:val="20"/>
                <w:szCs w:val="20"/>
              </w:rPr>
            </w:pPr>
          </w:p>
        </w:tc>
        <w:tc>
          <w:tcPr>
            <w:tcW w:w="2070" w:type="dxa"/>
          </w:tcPr>
          <w:p w14:paraId="0EFE0DC6" w14:textId="6292E532" w:rsidR="003D51CA" w:rsidRPr="0081570E" w:rsidRDefault="003077BE">
            <w:pPr>
              <w:rPr>
                <w:sz w:val="20"/>
                <w:szCs w:val="20"/>
              </w:rPr>
            </w:pPr>
            <w:r>
              <w:rPr>
                <w:sz w:val="20"/>
                <w:szCs w:val="20"/>
              </w:rPr>
              <w:t>25% 1 D6</w:t>
            </w:r>
          </w:p>
        </w:tc>
        <w:tc>
          <w:tcPr>
            <w:tcW w:w="2520" w:type="dxa"/>
          </w:tcPr>
          <w:p w14:paraId="43631C74" w14:textId="77777777" w:rsidR="003D51CA" w:rsidRPr="0081570E" w:rsidRDefault="003D51CA" w:rsidP="0081570E">
            <w:pPr>
              <w:ind w:right="1032"/>
              <w:rPr>
                <w:sz w:val="20"/>
                <w:szCs w:val="20"/>
              </w:rPr>
            </w:pPr>
          </w:p>
        </w:tc>
      </w:tr>
      <w:tr w:rsidR="003D51CA" w:rsidRPr="0081570E" w14:paraId="7ED42120" w14:textId="77777777" w:rsidTr="00613F47">
        <w:tc>
          <w:tcPr>
            <w:tcW w:w="895" w:type="dxa"/>
          </w:tcPr>
          <w:p w14:paraId="6819D4A0" w14:textId="393D6C22" w:rsidR="003D51CA" w:rsidRPr="0081570E" w:rsidRDefault="003D51CA" w:rsidP="008562F5">
            <w:pPr>
              <w:jc w:val="center"/>
              <w:rPr>
                <w:sz w:val="20"/>
                <w:szCs w:val="20"/>
              </w:rPr>
            </w:pPr>
            <w:r w:rsidRPr="0081570E">
              <w:rPr>
                <w:sz w:val="20"/>
                <w:szCs w:val="20"/>
              </w:rPr>
              <w:t>56-60</w:t>
            </w:r>
          </w:p>
        </w:tc>
        <w:tc>
          <w:tcPr>
            <w:tcW w:w="3150" w:type="dxa"/>
          </w:tcPr>
          <w:p w14:paraId="41FEE095" w14:textId="314E4538" w:rsidR="003D51CA" w:rsidRPr="0081570E" w:rsidRDefault="003D51CA" w:rsidP="008562F5">
            <w:pPr>
              <w:jc w:val="center"/>
              <w:rPr>
                <w:sz w:val="20"/>
                <w:szCs w:val="20"/>
              </w:rPr>
            </w:pPr>
            <w:r w:rsidRPr="0081570E">
              <w:rPr>
                <w:sz w:val="20"/>
                <w:szCs w:val="20"/>
              </w:rPr>
              <w:t>Energy Plant</w:t>
            </w:r>
          </w:p>
        </w:tc>
        <w:tc>
          <w:tcPr>
            <w:tcW w:w="1080" w:type="dxa"/>
          </w:tcPr>
          <w:p w14:paraId="69FA8187" w14:textId="1DB6E93B" w:rsidR="003D51CA" w:rsidRPr="0081570E" w:rsidRDefault="003D51CA" w:rsidP="008562F5">
            <w:pPr>
              <w:jc w:val="center"/>
              <w:rPr>
                <w:sz w:val="20"/>
                <w:szCs w:val="20"/>
              </w:rPr>
            </w:pPr>
            <w:r w:rsidRPr="0081570E">
              <w:rPr>
                <w:sz w:val="20"/>
                <w:szCs w:val="20"/>
              </w:rPr>
              <w:t>Yes/o</w:t>
            </w:r>
          </w:p>
        </w:tc>
        <w:tc>
          <w:tcPr>
            <w:tcW w:w="1170" w:type="dxa"/>
          </w:tcPr>
          <w:p w14:paraId="4A480A3C" w14:textId="5428D1F8" w:rsidR="003D51CA" w:rsidRPr="0081570E" w:rsidRDefault="003D51CA" w:rsidP="008562F5">
            <w:pPr>
              <w:jc w:val="center"/>
              <w:rPr>
                <w:sz w:val="20"/>
                <w:szCs w:val="20"/>
              </w:rPr>
            </w:pPr>
            <w:r w:rsidRPr="0081570E">
              <w:rPr>
                <w:sz w:val="20"/>
                <w:szCs w:val="20"/>
              </w:rPr>
              <w:t>O</w:t>
            </w:r>
          </w:p>
        </w:tc>
        <w:tc>
          <w:tcPr>
            <w:tcW w:w="900" w:type="dxa"/>
          </w:tcPr>
          <w:p w14:paraId="18869A81" w14:textId="2262E641" w:rsidR="003D51CA" w:rsidRPr="0081570E" w:rsidRDefault="003D51CA" w:rsidP="003D51CA">
            <w:pPr>
              <w:jc w:val="center"/>
              <w:rPr>
                <w:sz w:val="20"/>
                <w:szCs w:val="20"/>
              </w:rPr>
            </w:pPr>
            <w:r w:rsidRPr="0081570E">
              <w:rPr>
                <w:sz w:val="20"/>
                <w:szCs w:val="20"/>
              </w:rPr>
              <w:t>3x3</w:t>
            </w:r>
          </w:p>
        </w:tc>
        <w:tc>
          <w:tcPr>
            <w:tcW w:w="2795" w:type="dxa"/>
          </w:tcPr>
          <w:p w14:paraId="48BD72BE" w14:textId="58B0FA7E" w:rsidR="003D51CA" w:rsidRPr="0081570E" w:rsidRDefault="003D51CA">
            <w:pPr>
              <w:rPr>
                <w:sz w:val="20"/>
                <w:szCs w:val="20"/>
              </w:rPr>
            </w:pPr>
          </w:p>
        </w:tc>
        <w:tc>
          <w:tcPr>
            <w:tcW w:w="2070" w:type="dxa"/>
          </w:tcPr>
          <w:p w14:paraId="26E7BFC9" w14:textId="77777777" w:rsidR="003D51CA" w:rsidRPr="0081570E" w:rsidRDefault="003D51CA">
            <w:pPr>
              <w:rPr>
                <w:sz w:val="20"/>
                <w:szCs w:val="20"/>
              </w:rPr>
            </w:pPr>
          </w:p>
        </w:tc>
        <w:tc>
          <w:tcPr>
            <w:tcW w:w="2520" w:type="dxa"/>
          </w:tcPr>
          <w:p w14:paraId="23B556EA" w14:textId="3529105A" w:rsidR="003D51CA" w:rsidRPr="0081570E" w:rsidRDefault="00866D6D" w:rsidP="0081570E">
            <w:pPr>
              <w:ind w:right="1032"/>
              <w:rPr>
                <w:sz w:val="20"/>
                <w:szCs w:val="20"/>
              </w:rPr>
            </w:pPr>
            <w:r>
              <w:rPr>
                <w:sz w:val="20"/>
                <w:szCs w:val="20"/>
              </w:rPr>
              <w:t>10%/1D6</w:t>
            </w:r>
          </w:p>
        </w:tc>
      </w:tr>
      <w:tr w:rsidR="003D51CA" w:rsidRPr="0081570E" w14:paraId="5C14D7E0" w14:textId="77777777" w:rsidTr="00613F47">
        <w:tc>
          <w:tcPr>
            <w:tcW w:w="895" w:type="dxa"/>
          </w:tcPr>
          <w:p w14:paraId="2B07CBD3" w14:textId="75BB1CB3" w:rsidR="003D51CA" w:rsidRPr="0081570E" w:rsidRDefault="003D51CA" w:rsidP="008562F5">
            <w:pPr>
              <w:jc w:val="center"/>
              <w:rPr>
                <w:sz w:val="20"/>
                <w:szCs w:val="20"/>
              </w:rPr>
            </w:pPr>
            <w:r w:rsidRPr="0081570E">
              <w:rPr>
                <w:sz w:val="20"/>
                <w:szCs w:val="20"/>
              </w:rPr>
              <w:t>61-65</w:t>
            </w:r>
          </w:p>
        </w:tc>
        <w:tc>
          <w:tcPr>
            <w:tcW w:w="3150" w:type="dxa"/>
          </w:tcPr>
          <w:p w14:paraId="65233996" w14:textId="30A06FD3" w:rsidR="003D51CA" w:rsidRPr="0081570E" w:rsidRDefault="003D51CA" w:rsidP="008562F5">
            <w:pPr>
              <w:jc w:val="center"/>
              <w:rPr>
                <w:sz w:val="20"/>
                <w:szCs w:val="20"/>
              </w:rPr>
            </w:pPr>
            <w:r w:rsidRPr="0081570E">
              <w:rPr>
                <w:sz w:val="20"/>
                <w:szCs w:val="20"/>
              </w:rPr>
              <w:t>Mining Operation</w:t>
            </w:r>
          </w:p>
        </w:tc>
        <w:tc>
          <w:tcPr>
            <w:tcW w:w="1080" w:type="dxa"/>
          </w:tcPr>
          <w:p w14:paraId="13652AD4" w14:textId="582EED79" w:rsidR="003D51CA" w:rsidRPr="0081570E" w:rsidRDefault="003D51CA" w:rsidP="008562F5">
            <w:pPr>
              <w:jc w:val="center"/>
              <w:rPr>
                <w:sz w:val="20"/>
                <w:szCs w:val="20"/>
              </w:rPr>
            </w:pPr>
            <w:r w:rsidRPr="0081570E">
              <w:rPr>
                <w:sz w:val="20"/>
                <w:szCs w:val="20"/>
              </w:rPr>
              <w:t>Yes/1</w:t>
            </w:r>
          </w:p>
        </w:tc>
        <w:tc>
          <w:tcPr>
            <w:tcW w:w="1170" w:type="dxa"/>
          </w:tcPr>
          <w:p w14:paraId="2B28B9BE" w14:textId="111230E0" w:rsidR="003D51CA" w:rsidRPr="0081570E" w:rsidRDefault="003D51CA" w:rsidP="008562F5">
            <w:pPr>
              <w:jc w:val="center"/>
              <w:rPr>
                <w:sz w:val="20"/>
                <w:szCs w:val="20"/>
              </w:rPr>
            </w:pPr>
            <w:r w:rsidRPr="0081570E">
              <w:rPr>
                <w:sz w:val="20"/>
                <w:szCs w:val="20"/>
              </w:rPr>
              <w:t>O</w:t>
            </w:r>
          </w:p>
        </w:tc>
        <w:tc>
          <w:tcPr>
            <w:tcW w:w="900" w:type="dxa"/>
          </w:tcPr>
          <w:p w14:paraId="3E78CB56" w14:textId="7EB2CFC2" w:rsidR="003D51CA" w:rsidRPr="0081570E" w:rsidRDefault="003D51CA" w:rsidP="003D51CA">
            <w:pPr>
              <w:jc w:val="center"/>
              <w:rPr>
                <w:sz w:val="20"/>
                <w:szCs w:val="20"/>
              </w:rPr>
            </w:pPr>
            <w:r w:rsidRPr="0081570E">
              <w:rPr>
                <w:sz w:val="20"/>
                <w:szCs w:val="20"/>
              </w:rPr>
              <w:t>3x3</w:t>
            </w:r>
          </w:p>
        </w:tc>
        <w:tc>
          <w:tcPr>
            <w:tcW w:w="2795" w:type="dxa"/>
          </w:tcPr>
          <w:p w14:paraId="546A86BD" w14:textId="7EE1FB76" w:rsidR="003D51CA" w:rsidRPr="0081570E" w:rsidRDefault="003D51CA">
            <w:pPr>
              <w:rPr>
                <w:sz w:val="20"/>
                <w:szCs w:val="20"/>
              </w:rPr>
            </w:pPr>
          </w:p>
        </w:tc>
        <w:tc>
          <w:tcPr>
            <w:tcW w:w="2070" w:type="dxa"/>
          </w:tcPr>
          <w:p w14:paraId="15BFDCE6" w14:textId="77777777" w:rsidR="003D51CA" w:rsidRPr="0081570E" w:rsidRDefault="003D51CA">
            <w:pPr>
              <w:rPr>
                <w:sz w:val="20"/>
                <w:szCs w:val="20"/>
              </w:rPr>
            </w:pPr>
          </w:p>
        </w:tc>
        <w:tc>
          <w:tcPr>
            <w:tcW w:w="2520" w:type="dxa"/>
          </w:tcPr>
          <w:p w14:paraId="7C8A2E08" w14:textId="45540036" w:rsidR="003D51CA" w:rsidRPr="0081570E" w:rsidRDefault="00866D6D" w:rsidP="0081570E">
            <w:pPr>
              <w:ind w:right="1032"/>
              <w:rPr>
                <w:sz w:val="20"/>
                <w:szCs w:val="20"/>
              </w:rPr>
            </w:pPr>
            <w:r>
              <w:rPr>
                <w:sz w:val="20"/>
                <w:szCs w:val="20"/>
              </w:rPr>
              <w:t>10%/1D6</w:t>
            </w:r>
          </w:p>
        </w:tc>
      </w:tr>
      <w:tr w:rsidR="003D51CA" w:rsidRPr="0081570E" w14:paraId="58D9EDB2" w14:textId="77777777" w:rsidTr="00613F47">
        <w:tc>
          <w:tcPr>
            <w:tcW w:w="895" w:type="dxa"/>
          </w:tcPr>
          <w:p w14:paraId="26AA86AA" w14:textId="3226559E" w:rsidR="003D51CA" w:rsidRPr="0081570E" w:rsidRDefault="003D51CA" w:rsidP="008562F5">
            <w:pPr>
              <w:jc w:val="center"/>
              <w:rPr>
                <w:sz w:val="20"/>
                <w:szCs w:val="20"/>
              </w:rPr>
            </w:pPr>
            <w:r w:rsidRPr="0081570E">
              <w:rPr>
                <w:sz w:val="20"/>
                <w:szCs w:val="20"/>
              </w:rPr>
              <w:t>66-70</w:t>
            </w:r>
          </w:p>
        </w:tc>
        <w:tc>
          <w:tcPr>
            <w:tcW w:w="3150" w:type="dxa"/>
          </w:tcPr>
          <w:p w14:paraId="76FCFCE0" w14:textId="478187B8" w:rsidR="003D51CA" w:rsidRPr="0081570E" w:rsidRDefault="003D51CA" w:rsidP="008562F5">
            <w:pPr>
              <w:jc w:val="center"/>
              <w:rPr>
                <w:sz w:val="20"/>
                <w:szCs w:val="20"/>
              </w:rPr>
            </w:pPr>
            <w:r w:rsidRPr="0081570E">
              <w:rPr>
                <w:sz w:val="20"/>
                <w:szCs w:val="20"/>
              </w:rPr>
              <w:t>Farm/Livestock Production</w:t>
            </w:r>
          </w:p>
        </w:tc>
        <w:tc>
          <w:tcPr>
            <w:tcW w:w="1080" w:type="dxa"/>
          </w:tcPr>
          <w:p w14:paraId="627E0466" w14:textId="12407D50" w:rsidR="003D51CA" w:rsidRPr="0081570E" w:rsidRDefault="003D51CA" w:rsidP="008562F5">
            <w:pPr>
              <w:jc w:val="center"/>
              <w:rPr>
                <w:sz w:val="20"/>
                <w:szCs w:val="20"/>
              </w:rPr>
            </w:pPr>
            <w:r w:rsidRPr="0081570E">
              <w:rPr>
                <w:sz w:val="20"/>
                <w:szCs w:val="20"/>
              </w:rPr>
              <w:t>Yes/1</w:t>
            </w:r>
          </w:p>
        </w:tc>
        <w:tc>
          <w:tcPr>
            <w:tcW w:w="1170" w:type="dxa"/>
          </w:tcPr>
          <w:p w14:paraId="177BB3F8" w14:textId="4F14193D" w:rsidR="003D51CA" w:rsidRPr="0081570E" w:rsidRDefault="003D51CA" w:rsidP="008562F5">
            <w:pPr>
              <w:jc w:val="center"/>
              <w:rPr>
                <w:sz w:val="20"/>
                <w:szCs w:val="20"/>
              </w:rPr>
            </w:pPr>
            <w:r w:rsidRPr="0081570E">
              <w:rPr>
                <w:sz w:val="20"/>
                <w:szCs w:val="20"/>
              </w:rPr>
              <w:t>O</w:t>
            </w:r>
          </w:p>
        </w:tc>
        <w:tc>
          <w:tcPr>
            <w:tcW w:w="900" w:type="dxa"/>
          </w:tcPr>
          <w:p w14:paraId="775BAA35" w14:textId="08F27575" w:rsidR="003D51CA" w:rsidRPr="0081570E" w:rsidRDefault="003D51CA" w:rsidP="003D51CA">
            <w:pPr>
              <w:jc w:val="center"/>
              <w:rPr>
                <w:sz w:val="20"/>
                <w:szCs w:val="20"/>
              </w:rPr>
            </w:pPr>
            <w:r w:rsidRPr="0081570E">
              <w:rPr>
                <w:sz w:val="20"/>
                <w:szCs w:val="20"/>
              </w:rPr>
              <w:t>3x3</w:t>
            </w:r>
          </w:p>
        </w:tc>
        <w:tc>
          <w:tcPr>
            <w:tcW w:w="2795" w:type="dxa"/>
          </w:tcPr>
          <w:p w14:paraId="7FB3EEAE" w14:textId="3B1D8A9E" w:rsidR="003D51CA" w:rsidRPr="0081570E" w:rsidRDefault="003D51CA">
            <w:pPr>
              <w:rPr>
                <w:sz w:val="20"/>
                <w:szCs w:val="20"/>
              </w:rPr>
            </w:pPr>
          </w:p>
        </w:tc>
        <w:tc>
          <w:tcPr>
            <w:tcW w:w="2070" w:type="dxa"/>
          </w:tcPr>
          <w:p w14:paraId="34D89541" w14:textId="77777777" w:rsidR="003D51CA" w:rsidRPr="0081570E" w:rsidRDefault="003D51CA">
            <w:pPr>
              <w:rPr>
                <w:sz w:val="20"/>
                <w:szCs w:val="20"/>
              </w:rPr>
            </w:pPr>
          </w:p>
        </w:tc>
        <w:tc>
          <w:tcPr>
            <w:tcW w:w="2520" w:type="dxa"/>
          </w:tcPr>
          <w:p w14:paraId="73E2A4D1" w14:textId="77777777" w:rsidR="003D51CA" w:rsidRPr="0081570E" w:rsidRDefault="003D51CA" w:rsidP="0081570E">
            <w:pPr>
              <w:ind w:right="1032"/>
              <w:rPr>
                <w:sz w:val="20"/>
                <w:szCs w:val="20"/>
              </w:rPr>
            </w:pPr>
          </w:p>
        </w:tc>
      </w:tr>
      <w:tr w:rsidR="003D51CA" w:rsidRPr="0081570E" w14:paraId="4665C080" w14:textId="77777777" w:rsidTr="00613F47">
        <w:tc>
          <w:tcPr>
            <w:tcW w:w="895" w:type="dxa"/>
          </w:tcPr>
          <w:p w14:paraId="3B80A499" w14:textId="0C8D1079" w:rsidR="003D51CA" w:rsidRPr="0081570E" w:rsidRDefault="003D51CA" w:rsidP="008562F5">
            <w:pPr>
              <w:jc w:val="center"/>
              <w:rPr>
                <w:sz w:val="20"/>
                <w:szCs w:val="20"/>
              </w:rPr>
            </w:pPr>
            <w:r w:rsidRPr="0081570E">
              <w:rPr>
                <w:sz w:val="20"/>
                <w:szCs w:val="20"/>
              </w:rPr>
              <w:t>71-75</w:t>
            </w:r>
          </w:p>
        </w:tc>
        <w:tc>
          <w:tcPr>
            <w:tcW w:w="3150" w:type="dxa"/>
          </w:tcPr>
          <w:p w14:paraId="513760BE" w14:textId="380D9B97" w:rsidR="003D51CA" w:rsidRPr="0081570E" w:rsidRDefault="003D51CA" w:rsidP="008562F5">
            <w:pPr>
              <w:jc w:val="center"/>
              <w:rPr>
                <w:sz w:val="20"/>
                <w:szCs w:val="20"/>
              </w:rPr>
            </w:pPr>
            <w:r w:rsidRPr="0081570E">
              <w:rPr>
                <w:sz w:val="20"/>
                <w:szCs w:val="20"/>
              </w:rPr>
              <w:t>Military Base</w:t>
            </w:r>
          </w:p>
        </w:tc>
        <w:tc>
          <w:tcPr>
            <w:tcW w:w="1080" w:type="dxa"/>
          </w:tcPr>
          <w:p w14:paraId="548726B9" w14:textId="03360E19" w:rsidR="003D51CA" w:rsidRPr="0081570E" w:rsidRDefault="003D51CA" w:rsidP="008562F5">
            <w:pPr>
              <w:jc w:val="center"/>
              <w:rPr>
                <w:sz w:val="20"/>
                <w:szCs w:val="20"/>
              </w:rPr>
            </w:pPr>
            <w:r w:rsidRPr="0081570E">
              <w:rPr>
                <w:sz w:val="20"/>
                <w:szCs w:val="20"/>
              </w:rPr>
              <w:t>Yes/2</w:t>
            </w:r>
          </w:p>
        </w:tc>
        <w:tc>
          <w:tcPr>
            <w:tcW w:w="1170" w:type="dxa"/>
          </w:tcPr>
          <w:p w14:paraId="5FE56EE8" w14:textId="4BC7881C" w:rsidR="003D51CA" w:rsidRPr="0081570E" w:rsidRDefault="003D51CA" w:rsidP="008562F5">
            <w:pPr>
              <w:jc w:val="center"/>
              <w:rPr>
                <w:sz w:val="20"/>
                <w:szCs w:val="20"/>
              </w:rPr>
            </w:pPr>
            <w:r w:rsidRPr="0081570E">
              <w:rPr>
                <w:sz w:val="20"/>
                <w:szCs w:val="20"/>
              </w:rPr>
              <w:t>O</w:t>
            </w:r>
          </w:p>
        </w:tc>
        <w:tc>
          <w:tcPr>
            <w:tcW w:w="900" w:type="dxa"/>
          </w:tcPr>
          <w:p w14:paraId="47D4D76C" w14:textId="2E937966" w:rsidR="003D51CA" w:rsidRPr="0081570E" w:rsidRDefault="003D51CA" w:rsidP="003D51CA">
            <w:pPr>
              <w:jc w:val="center"/>
              <w:rPr>
                <w:sz w:val="20"/>
                <w:szCs w:val="20"/>
              </w:rPr>
            </w:pPr>
            <w:r w:rsidRPr="0081570E">
              <w:rPr>
                <w:sz w:val="20"/>
                <w:szCs w:val="20"/>
              </w:rPr>
              <w:t>3x3</w:t>
            </w:r>
          </w:p>
        </w:tc>
        <w:tc>
          <w:tcPr>
            <w:tcW w:w="2795" w:type="dxa"/>
          </w:tcPr>
          <w:p w14:paraId="7FDCA31A" w14:textId="129DB927" w:rsidR="003D51CA" w:rsidRPr="0081570E" w:rsidRDefault="003D51CA">
            <w:pPr>
              <w:rPr>
                <w:sz w:val="20"/>
                <w:szCs w:val="20"/>
              </w:rPr>
            </w:pPr>
          </w:p>
        </w:tc>
        <w:tc>
          <w:tcPr>
            <w:tcW w:w="2070" w:type="dxa"/>
          </w:tcPr>
          <w:p w14:paraId="4E6A2111" w14:textId="77777777" w:rsidR="003D51CA" w:rsidRPr="0081570E" w:rsidRDefault="003D51CA">
            <w:pPr>
              <w:rPr>
                <w:sz w:val="20"/>
                <w:szCs w:val="20"/>
              </w:rPr>
            </w:pPr>
          </w:p>
        </w:tc>
        <w:tc>
          <w:tcPr>
            <w:tcW w:w="2520" w:type="dxa"/>
          </w:tcPr>
          <w:p w14:paraId="5883767F" w14:textId="6508B721" w:rsidR="003D51CA" w:rsidRPr="0081570E" w:rsidRDefault="003077BE" w:rsidP="0081570E">
            <w:pPr>
              <w:ind w:right="1032"/>
              <w:rPr>
                <w:sz w:val="20"/>
                <w:szCs w:val="20"/>
              </w:rPr>
            </w:pPr>
            <w:r>
              <w:rPr>
                <w:sz w:val="20"/>
                <w:szCs w:val="20"/>
              </w:rPr>
              <w:t>25</w:t>
            </w:r>
            <w:r w:rsidR="00866D6D">
              <w:rPr>
                <w:sz w:val="20"/>
                <w:szCs w:val="20"/>
              </w:rPr>
              <w:t>%/2D6</w:t>
            </w:r>
          </w:p>
        </w:tc>
      </w:tr>
      <w:tr w:rsidR="003D51CA" w:rsidRPr="0081570E" w14:paraId="3C77B93C" w14:textId="77777777" w:rsidTr="00613F47">
        <w:tc>
          <w:tcPr>
            <w:tcW w:w="895" w:type="dxa"/>
          </w:tcPr>
          <w:p w14:paraId="4896CA96" w14:textId="1DCD6155" w:rsidR="003D51CA" w:rsidRPr="0081570E" w:rsidRDefault="003D51CA" w:rsidP="008562F5">
            <w:pPr>
              <w:jc w:val="center"/>
              <w:rPr>
                <w:sz w:val="20"/>
                <w:szCs w:val="20"/>
              </w:rPr>
            </w:pPr>
            <w:r w:rsidRPr="0081570E">
              <w:rPr>
                <w:sz w:val="20"/>
                <w:szCs w:val="20"/>
              </w:rPr>
              <w:t>76-80</w:t>
            </w:r>
          </w:p>
        </w:tc>
        <w:tc>
          <w:tcPr>
            <w:tcW w:w="3150" w:type="dxa"/>
          </w:tcPr>
          <w:p w14:paraId="5BE6BF65" w14:textId="78CE28CA" w:rsidR="003D51CA" w:rsidRPr="0081570E" w:rsidRDefault="003D51CA" w:rsidP="008562F5">
            <w:pPr>
              <w:jc w:val="center"/>
              <w:rPr>
                <w:sz w:val="20"/>
                <w:szCs w:val="20"/>
              </w:rPr>
            </w:pPr>
            <w:r w:rsidRPr="0081570E">
              <w:rPr>
                <w:sz w:val="20"/>
                <w:szCs w:val="20"/>
              </w:rPr>
              <w:t>Harbor</w:t>
            </w:r>
          </w:p>
        </w:tc>
        <w:tc>
          <w:tcPr>
            <w:tcW w:w="1080" w:type="dxa"/>
          </w:tcPr>
          <w:p w14:paraId="3E497CE7" w14:textId="5F10B6F2" w:rsidR="003D51CA" w:rsidRPr="0081570E" w:rsidRDefault="003D51CA" w:rsidP="008562F5">
            <w:pPr>
              <w:jc w:val="center"/>
              <w:rPr>
                <w:sz w:val="20"/>
                <w:szCs w:val="20"/>
              </w:rPr>
            </w:pPr>
            <w:r w:rsidRPr="0081570E">
              <w:rPr>
                <w:sz w:val="20"/>
                <w:szCs w:val="20"/>
              </w:rPr>
              <w:t>Yes/0</w:t>
            </w:r>
          </w:p>
        </w:tc>
        <w:tc>
          <w:tcPr>
            <w:tcW w:w="1170" w:type="dxa"/>
          </w:tcPr>
          <w:p w14:paraId="24498362" w14:textId="1F4748F1" w:rsidR="003D51CA" w:rsidRPr="0081570E" w:rsidRDefault="003D51CA" w:rsidP="008562F5">
            <w:pPr>
              <w:jc w:val="center"/>
              <w:rPr>
                <w:sz w:val="20"/>
                <w:szCs w:val="20"/>
              </w:rPr>
            </w:pPr>
            <w:r w:rsidRPr="0081570E">
              <w:rPr>
                <w:sz w:val="20"/>
                <w:szCs w:val="20"/>
              </w:rPr>
              <w:t>O</w:t>
            </w:r>
          </w:p>
        </w:tc>
        <w:tc>
          <w:tcPr>
            <w:tcW w:w="900" w:type="dxa"/>
          </w:tcPr>
          <w:p w14:paraId="35D25E30" w14:textId="186719CD" w:rsidR="003D51CA" w:rsidRPr="0081570E" w:rsidRDefault="003D51CA" w:rsidP="003D51CA">
            <w:pPr>
              <w:jc w:val="center"/>
              <w:rPr>
                <w:sz w:val="20"/>
                <w:szCs w:val="20"/>
              </w:rPr>
            </w:pPr>
            <w:r w:rsidRPr="0081570E">
              <w:rPr>
                <w:sz w:val="20"/>
                <w:szCs w:val="20"/>
              </w:rPr>
              <w:t>3x3</w:t>
            </w:r>
          </w:p>
        </w:tc>
        <w:tc>
          <w:tcPr>
            <w:tcW w:w="2795" w:type="dxa"/>
          </w:tcPr>
          <w:p w14:paraId="33421BCC" w14:textId="62FF9F6A" w:rsidR="003D51CA" w:rsidRPr="0081570E" w:rsidRDefault="00EC56FA">
            <w:pPr>
              <w:rPr>
                <w:sz w:val="20"/>
                <w:szCs w:val="20"/>
              </w:rPr>
            </w:pPr>
            <w:r>
              <w:rPr>
                <w:sz w:val="20"/>
                <w:szCs w:val="20"/>
              </w:rPr>
              <w:t>At least ¼ of table must be water.</w:t>
            </w:r>
          </w:p>
        </w:tc>
        <w:tc>
          <w:tcPr>
            <w:tcW w:w="2070" w:type="dxa"/>
          </w:tcPr>
          <w:p w14:paraId="0A3128BF" w14:textId="77777777" w:rsidR="003D51CA" w:rsidRPr="0081570E" w:rsidRDefault="003D51CA">
            <w:pPr>
              <w:rPr>
                <w:sz w:val="20"/>
                <w:szCs w:val="20"/>
              </w:rPr>
            </w:pPr>
          </w:p>
        </w:tc>
        <w:tc>
          <w:tcPr>
            <w:tcW w:w="2520" w:type="dxa"/>
          </w:tcPr>
          <w:p w14:paraId="1AF4CD61" w14:textId="6FDC07D8" w:rsidR="003D51CA" w:rsidRPr="0081570E" w:rsidRDefault="003077BE" w:rsidP="0081570E">
            <w:pPr>
              <w:ind w:right="1032"/>
              <w:rPr>
                <w:sz w:val="20"/>
                <w:szCs w:val="20"/>
              </w:rPr>
            </w:pPr>
            <w:r>
              <w:rPr>
                <w:sz w:val="20"/>
                <w:szCs w:val="20"/>
              </w:rPr>
              <w:t>10%/1D6</w:t>
            </w:r>
          </w:p>
        </w:tc>
      </w:tr>
      <w:tr w:rsidR="003D51CA" w:rsidRPr="0081570E" w14:paraId="4BEC456B" w14:textId="77777777" w:rsidTr="00613F47">
        <w:tc>
          <w:tcPr>
            <w:tcW w:w="895" w:type="dxa"/>
          </w:tcPr>
          <w:p w14:paraId="580A1913" w14:textId="7C1C8455" w:rsidR="003D51CA" w:rsidRPr="0081570E" w:rsidRDefault="003D51CA" w:rsidP="008562F5">
            <w:pPr>
              <w:jc w:val="center"/>
              <w:rPr>
                <w:sz w:val="20"/>
                <w:szCs w:val="20"/>
              </w:rPr>
            </w:pPr>
            <w:r w:rsidRPr="0081570E">
              <w:rPr>
                <w:sz w:val="20"/>
                <w:szCs w:val="20"/>
              </w:rPr>
              <w:t>81-85</w:t>
            </w:r>
          </w:p>
        </w:tc>
        <w:tc>
          <w:tcPr>
            <w:tcW w:w="3150" w:type="dxa"/>
          </w:tcPr>
          <w:p w14:paraId="1670C56C" w14:textId="77163235" w:rsidR="003D51CA" w:rsidRPr="0081570E" w:rsidRDefault="003D51CA" w:rsidP="008562F5">
            <w:pPr>
              <w:jc w:val="center"/>
              <w:rPr>
                <w:sz w:val="20"/>
                <w:szCs w:val="20"/>
              </w:rPr>
            </w:pPr>
            <w:r w:rsidRPr="0081570E">
              <w:rPr>
                <w:sz w:val="20"/>
                <w:szCs w:val="20"/>
              </w:rPr>
              <w:t>Largescale Production Facility (i.e., Spaceship Manufacturer)</w:t>
            </w:r>
          </w:p>
        </w:tc>
        <w:tc>
          <w:tcPr>
            <w:tcW w:w="1080" w:type="dxa"/>
          </w:tcPr>
          <w:p w14:paraId="7F5279B3" w14:textId="5CAC8E16" w:rsidR="003D51CA" w:rsidRPr="0081570E" w:rsidRDefault="003D51CA" w:rsidP="008562F5">
            <w:pPr>
              <w:jc w:val="center"/>
              <w:rPr>
                <w:sz w:val="20"/>
                <w:szCs w:val="20"/>
              </w:rPr>
            </w:pPr>
            <w:r w:rsidRPr="0081570E">
              <w:rPr>
                <w:sz w:val="20"/>
                <w:szCs w:val="20"/>
              </w:rPr>
              <w:t>Yes/1</w:t>
            </w:r>
          </w:p>
        </w:tc>
        <w:tc>
          <w:tcPr>
            <w:tcW w:w="1170" w:type="dxa"/>
          </w:tcPr>
          <w:p w14:paraId="1A13D472" w14:textId="6765EB09" w:rsidR="003D51CA" w:rsidRPr="0081570E" w:rsidRDefault="003D51CA" w:rsidP="008562F5">
            <w:pPr>
              <w:jc w:val="center"/>
              <w:rPr>
                <w:sz w:val="20"/>
                <w:szCs w:val="20"/>
              </w:rPr>
            </w:pPr>
            <w:r w:rsidRPr="0081570E">
              <w:rPr>
                <w:sz w:val="20"/>
                <w:szCs w:val="20"/>
              </w:rPr>
              <w:t>I</w:t>
            </w:r>
          </w:p>
        </w:tc>
        <w:tc>
          <w:tcPr>
            <w:tcW w:w="900" w:type="dxa"/>
          </w:tcPr>
          <w:p w14:paraId="1CA7B895" w14:textId="543A9B55" w:rsidR="003D51CA" w:rsidRPr="0081570E" w:rsidRDefault="003D51CA" w:rsidP="003D51CA">
            <w:pPr>
              <w:jc w:val="center"/>
              <w:rPr>
                <w:sz w:val="20"/>
                <w:szCs w:val="20"/>
              </w:rPr>
            </w:pPr>
            <w:r w:rsidRPr="0081570E">
              <w:rPr>
                <w:sz w:val="20"/>
                <w:szCs w:val="20"/>
              </w:rPr>
              <w:t>3x3</w:t>
            </w:r>
          </w:p>
        </w:tc>
        <w:tc>
          <w:tcPr>
            <w:tcW w:w="2795" w:type="dxa"/>
          </w:tcPr>
          <w:p w14:paraId="05C9DC2E" w14:textId="62742476" w:rsidR="003D51CA" w:rsidRPr="0081570E" w:rsidRDefault="003D51CA">
            <w:pPr>
              <w:rPr>
                <w:sz w:val="20"/>
                <w:szCs w:val="20"/>
              </w:rPr>
            </w:pPr>
          </w:p>
        </w:tc>
        <w:tc>
          <w:tcPr>
            <w:tcW w:w="2070" w:type="dxa"/>
          </w:tcPr>
          <w:p w14:paraId="2C107E1E" w14:textId="77777777" w:rsidR="003D51CA" w:rsidRPr="0081570E" w:rsidRDefault="003D51CA">
            <w:pPr>
              <w:rPr>
                <w:sz w:val="20"/>
                <w:szCs w:val="20"/>
              </w:rPr>
            </w:pPr>
          </w:p>
        </w:tc>
        <w:tc>
          <w:tcPr>
            <w:tcW w:w="2520" w:type="dxa"/>
          </w:tcPr>
          <w:p w14:paraId="0FC32197" w14:textId="46972F78" w:rsidR="003D51CA" w:rsidRPr="0081570E" w:rsidRDefault="003077BE" w:rsidP="0081570E">
            <w:pPr>
              <w:ind w:right="1032"/>
              <w:rPr>
                <w:sz w:val="20"/>
                <w:szCs w:val="20"/>
              </w:rPr>
            </w:pPr>
            <w:r>
              <w:rPr>
                <w:sz w:val="20"/>
                <w:szCs w:val="20"/>
              </w:rPr>
              <w:t>10%/1D6</w:t>
            </w:r>
          </w:p>
        </w:tc>
      </w:tr>
      <w:tr w:rsidR="003D51CA" w:rsidRPr="0081570E" w14:paraId="0223E908" w14:textId="77777777" w:rsidTr="00613F47">
        <w:tc>
          <w:tcPr>
            <w:tcW w:w="895" w:type="dxa"/>
          </w:tcPr>
          <w:p w14:paraId="422FF01D" w14:textId="020F6004" w:rsidR="003D51CA" w:rsidRPr="0081570E" w:rsidRDefault="003D51CA" w:rsidP="008562F5">
            <w:pPr>
              <w:jc w:val="center"/>
              <w:rPr>
                <w:sz w:val="20"/>
                <w:szCs w:val="20"/>
              </w:rPr>
            </w:pPr>
            <w:r w:rsidRPr="0081570E">
              <w:rPr>
                <w:sz w:val="20"/>
                <w:szCs w:val="20"/>
              </w:rPr>
              <w:t>86-90</w:t>
            </w:r>
          </w:p>
        </w:tc>
        <w:tc>
          <w:tcPr>
            <w:tcW w:w="3150" w:type="dxa"/>
          </w:tcPr>
          <w:p w14:paraId="441B64FF" w14:textId="48409210" w:rsidR="003D51CA" w:rsidRPr="0081570E" w:rsidRDefault="003D51CA" w:rsidP="008562F5">
            <w:pPr>
              <w:jc w:val="center"/>
              <w:rPr>
                <w:sz w:val="20"/>
                <w:szCs w:val="20"/>
              </w:rPr>
            </w:pPr>
            <w:r w:rsidRPr="0081570E">
              <w:rPr>
                <w:sz w:val="20"/>
                <w:szCs w:val="20"/>
              </w:rPr>
              <w:t>Technology Production/Research Lab</w:t>
            </w:r>
          </w:p>
        </w:tc>
        <w:tc>
          <w:tcPr>
            <w:tcW w:w="1080" w:type="dxa"/>
          </w:tcPr>
          <w:p w14:paraId="69FE6A05" w14:textId="308C4737" w:rsidR="003D51CA" w:rsidRPr="0081570E" w:rsidRDefault="003D51CA" w:rsidP="008562F5">
            <w:pPr>
              <w:jc w:val="center"/>
              <w:rPr>
                <w:sz w:val="20"/>
                <w:szCs w:val="20"/>
              </w:rPr>
            </w:pPr>
            <w:r w:rsidRPr="0081570E">
              <w:rPr>
                <w:sz w:val="20"/>
                <w:szCs w:val="20"/>
              </w:rPr>
              <w:t>Yes/1</w:t>
            </w:r>
          </w:p>
        </w:tc>
        <w:tc>
          <w:tcPr>
            <w:tcW w:w="1170" w:type="dxa"/>
          </w:tcPr>
          <w:p w14:paraId="6036246C" w14:textId="4BF6AC55" w:rsidR="003D51CA" w:rsidRPr="0081570E" w:rsidRDefault="003D51CA" w:rsidP="008562F5">
            <w:pPr>
              <w:jc w:val="center"/>
              <w:rPr>
                <w:sz w:val="20"/>
                <w:szCs w:val="20"/>
              </w:rPr>
            </w:pPr>
            <w:r w:rsidRPr="0081570E">
              <w:rPr>
                <w:sz w:val="20"/>
                <w:szCs w:val="20"/>
              </w:rPr>
              <w:t>I</w:t>
            </w:r>
          </w:p>
        </w:tc>
        <w:tc>
          <w:tcPr>
            <w:tcW w:w="900" w:type="dxa"/>
          </w:tcPr>
          <w:p w14:paraId="467D1750" w14:textId="338D9D1E" w:rsidR="003D51CA" w:rsidRPr="0081570E" w:rsidRDefault="003D51CA" w:rsidP="003D51CA">
            <w:pPr>
              <w:jc w:val="center"/>
              <w:rPr>
                <w:sz w:val="20"/>
                <w:szCs w:val="20"/>
              </w:rPr>
            </w:pPr>
            <w:r w:rsidRPr="0081570E">
              <w:rPr>
                <w:sz w:val="20"/>
                <w:szCs w:val="20"/>
              </w:rPr>
              <w:t>2x2</w:t>
            </w:r>
          </w:p>
        </w:tc>
        <w:tc>
          <w:tcPr>
            <w:tcW w:w="2795" w:type="dxa"/>
          </w:tcPr>
          <w:p w14:paraId="18201E93" w14:textId="7175546D" w:rsidR="003D51CA" w:rsidRPr="0081570E" w:rsidRDefault="00EC56FA">
            <w:pPr>
              <w:rPr>
                <w:sz w:val="20"/>
                <w:szCs w:val="20"/>
              </w:rPr>
            </w:pPr>
            <w:r>
              <w:rPr>
                <w:sz w:val="20"/>
                <w:szCs w:val="20"/>
              </w:rPr>
              <w:t>Place Console near the center of table.  One combat action to interact provides a Quest Rumor.</w:t>
            </w:r>
          </w:p>
        </w:tc>
        <w:tc>
          <w:tcPr>
            <w:tcW w:w="2070" w:type="dxa"/>
          </w:tcPr>
          <w:p w14:paraId="2341B0FD" w14:textId="77777777" w:rsidR="003D51CA" w:rsidRPr="0081570E" w:rsidRDefault="003D51CA">
            <w:pPr>
              <w:rPr>
                <w:sz w:val="20"/>
                <w:szCs w:val="20"/>
              </w:rPr>
            </w:pPr>
          </w:p>
        </w:tc>
        <w:tc>
          <w:tcPr>
            <w:tcW w:w="2520" w:type="dxa"/>
          </w:tcPr>
          <w:p w14:paraId="2A2FAD9B" w14:textId="0FB05CB8" w:rsidR="003D51CA" w:rsidRPr="0081570E" w:rsidRDefault="003077BE" w:rsidP="0081570E">
            <w:pPr>
              <w:ind w:right="1032"/>
              <w:rPr>
                <w:sz w:val="20"/>
                <w:szCs w:val="20"/>
              </w:rPr>
            </w:pPr>
            <w:r>
              <w:rPr>
                <w:sz w:val="20"/>
                <w:szCs w:val="20"/>
              </w:rPr>
              <w:t>10%/1D6</w:t>
            </w:r>
          </w:p>
        </w:tc>
      </w:tr>
      <w:tr w:rsidR="003D51CA" w:rsidRPr="0081570E" w14:paraId="3CEA26EC" w14:textId="77777777" w:rsidTr="00613F47">
        <w:tc>
          <w:tcPr>
            <w:tcW w:w="895" w:type="dxa"/>
          </w:tcPr>
          <w:p w14:paraId="36AF8397" w14:textId="4E96494E" w:rsidR="003D51CA" w:rsidRPr="0081570E" w:rsidRDefault="003D51CA" w:rsidP="008562F5">
            <w:pPr>
              <w:jc w:val="center"/>
              <w:rPr>
                <w:sz w:val="20"/>
                <w:szCs w:val="20"/>
              </w:rPr>
            </w:pPr>
            <w:r w:rsidRPr="0081570E">
              <w:rPr>
                <w:sz w:val="20"/>
                <w:szCs w:val="20"/>
              </w:rPr>
              <w:t>91-95</w:t>
            </w:r>
          </w:p>
        </w:tc>
        <w:tc>
          <w:tcPr>
            <w:tcW w:w="3150" w:type="dxa"/>
          </w:tcPr>
          <w:p w14:paraId="06580DBB" w14:textId="4EC5C699" w:rsidR="003D51CA" w:rsidRPr="0081570E" w:rsidRDefault="003D51CA" w:rsidP="008562F5">
            <w:pPr>
              <w:jc w:val="center"/>
              <w:rPr>
                <w:sz w:val="20"/>
                <w:szCs w:val="20"/>
              </w:rPr>
            </w:pPr>
            <w:r w:rsidRPr="0081570E">
              <w:rPr>
                <w:sz w:val="20"/>
                <w:szCs w:val="20"/>
              </w:rPr>
              <w:t>Frontier Town</w:t>
            </w:r>
          </w:p>
        </w:tc>
        <w:tc>
          <w:tcPr>
            <w:tcW w:w="1080" w:type="dxa"/>
          </w:tcPr>
          <w:p w14:paraId="7B136931" w14:textId="712DB2C1" w:rsidR="003D51CA" w:rsidRPr="0081570E" w:rsidRDefault="003D51CA" w:rsidP="008562F5">
            <w:pPr>
              <w:jc w:val="center"/>
              <w:rPr>
                <w:sz w:val="20"/>
                <w:szCs w:val="20"/>
              </w:rPr>
            </w:pPr>
            <w:r w:rsidRPr="0081570E">
              <w:rPr>
                <w:sz w:val="20"/>
                <w:szCs w:val="20"/>
              </w:rPr>
              <w:t>Yes/2</w:t>
            </w:r>
          </w:p>
        </w:tc>
        <w:tc>
          <w:tcPr>
            <w:tcW w:w="1170" w:type="dxa"/>
          </w:tcPr>
          <w:p w14:paraId="32B767B9" w14:textId="5AD14EB4" w:rsidR="003D51CA" w:rsidRPr="0081570E" w:rsidRDefault="003D51CA" w:rsidP="008562F5">
            <w:pPr>
              <w:jc w:val="center"/>
              <w:rPr>
                <w:sz w:val="20"/>
                <w:szCs w:val="20"/>
              </w:rPr>
            </w:pPr>
            <w:r w:rsidRPr="0081570E">
              <w:rPr>
                <w:sz w:val="20"/>
                <w:szCs w:val="20"/>
              </w:rPr>
              <w:t>O</w:t>
            </w:r>
          </w:p>
        </w:tc>
        <w:tc>
          <w:tcPr>
            <w:tcW w:w="900" w:type="dxa"/>
          </w:tcPr>
          <w:p w14:paraId="001106BD" w14:textId="55AF38CA" w:rsidR="003D51CA" w:rsidRPr="0081570E" w:rsidRDefault="003D51CA" w:rsidP="003D51CA">
            <w:pPr>
              <w:jc w:val="center"/>
              <w:rPr>
                <w:sz w:val="20"/>
                <w:szCs w:val="20"/>
              </w:rPr>
            </w:pPr>
            <w:r w:rsidRPr="0081570E">
              <w:rPr>
                <w:sz w:val="20"/>
                <w:szCs w:val="20"/>
              </w:rPr>
              <w:t>3x3</w:t>
            </w:r>
          </w:p>
        </w:tc>
        <w:tc>
          <w:tcPr>
            <w:tcW w:w="2795" w:type="dxa"/>
          </w:tcPr>
          <w:p w14:paraId="411305D7" w14:textId="47F43E90" w:rsidR="003D51CA" w:rsidRPr="0081570E" w:rsidRDefault="003D51CA">
            <w:pPr>
              <w:rPr>
                <w:sz w:val="20"/>
                <w:szCs w:val="20"/>
              </w:rPr>
            </w:pPr>
          </w:p>
        </w:tc>
        <w:tc>
          <w:tcPr>
            <w:tcW w:w="2070" w:type="dxa"/>
          </w:tcPr>
          <w:p w14:paraId="11D3D696" w14:textId="14E8E2F7" w:rsidR="003D51CA" w:rsidRPr="0081570E" w:rsidRDefault="003077BE">
            <w:pPr>
              <w:rPr>
                <w:sz w:val="20"/>
                <w:szCs w:val="20"/>
              </w:rPr>
            </w:pPr>
            <w:r>
              <w:rPr>
                <w:sz w:val="20"/>
                <w:szCs w:val="20"/>
              </w:rPr>
              <w:t>25% 1D6</w:t>
            </w:r>
          </w:p>
        </w:tc>
        <w:tc>
          <w:tcPr>
            <w:tcW w:w="2520" w:type="dxa"/>
          </w:tcPr>
          <w:p w14:paraId="06DBE4EE" w14:textId="77777777" w:rsidR="003D51CA" w:rsidRPr="0081570E" w:rsidRDefault="003D51CA" w:rsidP="0081570E">
            <w:pPr>
              <w:ind w:right="1032"/>
              <w:rPr>
                <w:sz w:val="20"/>
                <w:szCs w:val="20"/>
              </w:rPr>
            </w:pPr>
          </w:p>
        </w:tc>
      </w:tr>
      <w:tr w:rsidR="003D51CA" w:rsidRPr="0081570E" w14:paraId="15CC3A7B" w14:textId="77777777" w:rsidTr="00613F47">
        <w:tc>
          <w:tcPr>
            <w:tcW w:w="895" w:type="dxa"/>
          </w:tcPr>
          <w:p w14:paraId="7DE408DE" w14:textId="055A3F50" w:rsidR="003D51CA" w:rsidRPr="0081570E" w:rsidRDefault="003D51CA" w:rsidP="008562F5">
            <w:pPr>
              <w:jc w:val="center"/>
              <w:rPr>
                <w:sz w:val="20"/>
                <w:szCs w:val="20"/>
              </w:rPr>
            </w:pPr>
            <w:r w:rsidRPr="0081570E">
              <w:rPr>
                <w:sz w:val="20"/>
                <w:szCs w:val="20"/>
              </w:rPr>
              <w:t>96-100</w:t>
            </w:r>
          </w:p>
        </w:tc>
        <w:tc>
          <w:tcPr>
            <w:tcW w:w="3150" w:type="dxa"/>
          </w:tcPr>
          <w:p w14:paraId="2C231791" w14:textId="12534C3B" w:rsidR="003D51CA" w:rsidRPr="0081570E" w:rsidRDefault="003D51CA" w:rsidP="008562F5">
            <w:pPr>
              <w:jc w:val="center"/>
              <w:rPr>
                <w:sz w:val="20"/>
                <w:szCs w:val="20"/>
              </w:rPr>
            </w:pPr>
            <w:r w:rsidRPr="0081570E">
              <w:rPr>
                <w:sz w:val="20"/>
                <w:szCs w:val="20"/>
              </w:rPr>
              <w:t>Wilderness 1D10</w:t>
            </w:r>
          </w:p>
          <w:p w14:paraId="32BEB352" w14:textId="454CDB5F" w:rsidR="003D51CA" w:rsidRPr="0081570E" w:rsidRDefault="003D51CA" w:rsidP="00C30E51">
            <w:pPr>
              <w:rPr>
                <w:sz w:val="20"/>
                <w:szCs w:val="20"/>
              </w:rPr>
            </w:pPr>
            <w:r w:rsidRPr="0081570E">
              <w:rPr>
                <w:sz w:val="20"/>
                <w:szCs w:val="20"/>
              </w:rPr>
              <w:t>1-2 = Forest/Jungle/swamp</w:t>
            </w:r>
          </w:p>
          <w:p w14:paraId="08EE14C4" w14:textId="079241E8" w:rsidR="003D51CA" w:rsidRPr="0081570E" w:rsidRDefault="003D51CA" w:rsidP="00C30E51">
            <w:pPr>
              <w:rPr>
                <w:sz w:val="20"/>
                <w:szCs w:val="20"/>
              </w:rPr>
            </w:pPr>
            <w:r w:rsidRPr="0081570E">
              <w:rPr>
                <w:sz w:val="20"/>
                <w:szCs w:val="20"/>
              </w:rPr>
              <w:t>3-4 = Desert/Mountain/Artic</w:t>
            </w:r>
          </w:p>
          <w:p w14:paraId="2509EA93" w14:textId="77777777" w:rsidR="003D51CA" w:rsidRPr="0081570E" w:rsidRDefault="003D51CA" w:rsidP="00C30E51">
            <w:pPr>
              <w:rPr>
                <w:sz w:val="20"/>
                <w:szCs w:val="20"/>
              </w:rPr>
            </w:pPr>
            <w:r w:rsidRPr="0081570E">
              <w:rPr>
                <w:sz w:val="20"/>
                <w:szCs w:val="20"/>
              </w:rPr>
              <w:t>5-6 = Grass/Tundra/Hills</w:t>
            </w:r>
          </w:p>
          <w:p w14:paraId="51550580" w14:textId="61921B69" w:rsidR="003D51CA" w:rsidRPr="0081570E" w:rsidRDefault="003D51CA" w:rsidP="00C30E51">
            <w:pPr>
              <w:rPr>
                <w:sz w:val="20"/>
                <w:szCs w:val="20"/>
              </w:rPr>
            </w:pPr>
            <w:r w:rsidRPr="0081570E">
              <w:rPr>
                <w:sz w:val="20"/>
                <w:szCs w:val="20"/>
              </w:rPr>
              <w:t xml:space="preserve">7-8 = Coastal/Island </w:t>
            </w:r>
          </w:p>
          <w:p w14:paraId="3D3263DC" w14:textId="2F968F5A" w:rsidR="003D51CA" w:rsidRPr="0081570E" w:rsidRDefault="003D51CA" w:rsidP="00C30E51">
            <w:pPr>
              <w:rPr>
                <w:sz w:val="20"/>
                <w:szCs w:val="20"/>
              </w:rPr>
            </w:pPr>
            <w:r w:rsidRPr="0081570E">
              <w:rPr>
                <w:sz w:val="20"/>
                <w:szCs w:val="20"/>
              </w:rPr>
              <w:t>9-10 = Ruins/Caustic Wasteland/Warzone</w:t>
            </w:r>
          </w:p>
          <w:p w14:paraId="30352463" w14:textId="2009CB08" w:rsidR="003D51CA" w:rsidRPr="0081570E" w:rsidRDefault="003D51CA" w:rsidP="008562F5">
            <w:pPr>
              <w:jc w:val="center"/>
              <w:rPr>
                <w:sz w:val="20"/>
                <w:szCs w:val="20"/>
              </w:rPr>
            </w:pPr>
          </w:p>
        </w:tc>
        <w:tc>
          <w:tcPr>
            <w:tcW w:w="1080" w:type="dxa"/>
          </w:tcPr>
          <w:p w14:paraId="01C1A7A3" w14:textId="02AFAD40" w:rsidR="003D51CA" w:rsidRPr="0081570E" w:rsidRDefault="003D51CA" w:rsidP="008562F5">
            <w:pPr>
              <w:jc w:val="center"/>
              <w:rPr>
                <w:sz w:val="20"/>
                <w:szCs w:val="20"/>
              </w:rPr>
            </w:pPr>
            <w:r w:rsidRPr="0081570E">
              <w:rPr>
                <w:sz w:val="20"/>
                <w:szCs w:val="20"/>
              </w:rPr>
              <w:t>Yes/3</w:t>
            </w:r>
          </w:p>
        </w:tc>
        <w:tc>
          <w:tcPr>
            <w:tcW w:w="1170" w:type="dxa"/>
          </w:tcPr>
          <w:p w14:paraId="7D48B822" w14:textId="3E22756D" w:rsidR="003D51CA" w:rsidRPr="0081570E" w:rsidRDefault="003D51CA" w:rsidP="008562F5">
            <w:pPr>
              <w:jc w:val="center"/>
              <w:rPr>
                <w:sz w:val="20"/>
                <w:szCs w:val="20"/>
              </w:rPr>
            </w:pPr>
            <w:r w:rsidRPr="0081570E">
              <w:rPr>
                <w:sz w:val="20"/>
                <w:szCs w:val="20"/>
              </w:rPr>
              <w:t>O</w:t>
            </w:r>
          </w:p>
        </w:tc>
        <w:tc>
          <w:tcPr>
            <w:tcW w:w="900" w:type="dxa"/>
          </w:tcPr>
          <w:p w14:paraId="27B49F62" w14:textId="1AD192DA" w:rsidR="003D51CA" w:rsidRPr="0081570E" w:rsidRDefault="003D51CA" w:rsidP="003D51CA">
            <w:pPr>
              <w:jc w:val="center"/>
              <w:rPr>
                <w:sz w:val="20"/>
                <w:szCs w:val="20"/>
              </w:rPr>
            </w:pPr>
            <w:r w:rsidRPr="0081570E">
              <w:rPr>
                <w:sz w:val="20"/>
                <w:szCs w:val="20"/>
              </w:rPr>
              <w:t>3x3</w:t>
            </w:r>
          </w:p>
        </w:tc>
        <w:tc>
          <w:tcPr>
            <w:tcW w:w="2795" w:type="dxa"/>
          </w:tcPr>
          <w:p w14:paraId="69CCD8BA" w14:textId="283C2DC5" w:rsidR="003D51CA" w:rsidRPr="0081570E" w:rsidRDefault="003D51CA">
            <w:pPr>
              <w:rPr>
                <w:sz w:val="20"/>
                <w:szCs w:val="20"/>
              </w:rPr>
            </w:pPr>
          </w:p>
        </w:tc>
        <w:tc>
          <w:tcPr>
            <w:tcW w:w="2070" w:type="dxa"/>
          </w:tcPr>
          <w:p w14:paraId="72A34962" w14:textId="77777777" w:rsidR="003D51CA" w:rsidRPr="0081570E" w:rsidRDefault="003D51CA">
            <w:pPr>
              <w:rPr>
                <w:sz w:val="20"/>
                <w:szCs w:val="20"/>
              </w:rPr>
            </w:pPr>
          </w:p>
        </w:tc>
        <w:tc>
          <w:tcPr>
            <w:tcW w:w="2520" w:type="dxa"/>
          </w:tcPr>
          <w:p w14:paraId="7D43316E" w14:textId="6B1A4070" w:rsidR="003D51CA" w:rsidRPr="0081570E" w:rsidRDefault="003077BE" w:rsidP="0081570E">
            <w:pPr>
              <w:ind w:right="1032"/>
              <w:rPr>
                <w:sz w:val="20"/>
                <w:szCs w:val="20"/>
              </w:rPr>
            </w:pPr>
            <w:r>
              <w:rPr>
                <w:sz w:val="20"/>
                <w:szCs w:val="20"/>
              </w:rPr>
              <w:t>10% Chance of Roving Threat.  Roll on Roving Threat table</w:t>
            </w:r>
          </w:p>
        </w:tc>
      </w:tr>
    </w:tbl>
    <w:p w14:paraId="1F348B24" w14:textId="77777777" w:rsidR="00613F47" w:rsidRDefault="00613F47">
      <w:pPr>
        <w:rPr>
          <w:b/>
          <w:bCs/>
          <w:sz w:val="20"/>
          <w:szCs w:val="20"/>
          <w:u w:val="single"/>
        </w:rPr>
      </w:pPr>
    </w:p>
    <w:p w14:paraId="20785082" w14:textId="77777777" w:rsidR="00613F47" w:rsidRDefault="00613F47">
      <w:pPr>
        <w:rPr>
          <w:b/>
          <w:bCs/>
          <w:sz w:val="20"/>
          <w:szCs w:val="20"/>
          <w:u w:val="single"/>
        </w:rPr>
      </w:pPr>
    </w:p>
    <w:p w14:paraId="43383741" w14:textId="2D8980C5" w:rsidR="00613F47" w:rsidRPr="00613F47" w:rsidRDefault="00613F47">
      <w:pPr>
        <w:rPr>
          <w:sz w:val="20"/>
          <w:szCs w:val="20"/>
        </w:rPr>
      </w:pPr>
      <w:r>
        <w:rPr>
          <w:b/>
          <w:bCs/>
          <w:sz w:val="20"/>
          <w:szCs w:val="20"/>
          <w:u w:val="single"/>
        </w:rPr>
        <w:lastRenderedPageBreak/>
        <w:t xml:space="preserve">Uses:  </w:t>
      </w:r>
      <w:r>
        <w:rPr>
          <w:sz w:val="20"/>
          <w:szCs w:val="20"/>
        </w:rPr>
        <w:t xml:space="preserve">This table was created to add a little more context to the jobs.  I found it difficult to determine where my crew was located and the context for the encounter.  You would use this in Step #3 of the campaign turn when job offers are being considered you could determine the location and travel requirements of each job before deciding to take the job or not.  Then use the special requirements. Civilians and security options once the crew arrives on site.  </w:t>
      </w:r>
    </w:p>
    <w:p w14:paraId="1D501FC1" w14:textId="77777777" w:rsidR="00613F47" w:rsidRDefault="00613F47">
      <w:pPr>
        <w:rPr>
          <w:b/>
          <w:bCs/>
          <w:sz w:val="20"/>
          <w:szCs w:val="20"/>
          <w:u w:val="single"/>
        </w:rPr>
      </w:pPr>
    </w:p>
    <w:p w14:paraId="1A77F220" w14:textId="5EAC9154" w:rsidR="00B72DC5" w:rsidRDefault="005853C4">
      <w:pPr>
        <w:rPr>
          <w:sz w:val="20"/>
          <w:szCs w:val="20"/>
        </w:rPr>
      </w:pPr>
      <w:r w:rsidRPr="00DC0339">
        <w:rPr>
          <w:b/>
          <w:bCs/>
          <w:sz w:val="20"/>
          <w:szCs w:val="20"/>
          <w:u w:val="single"/>
        </w:rPr>
        <w:t>Moving Vehicles:</w:t>
      </w:r>
      <w:r>
        <w:rPr>
          <w:sz w:val="20"/>
          <w:szCs w:val="20"/>
        </w:rPr>
        <w:t xml:space="preserve">  Encounter takes place on a street where traffic may be present.  Roll to determine the number of vehicles.  </w:t>
      </w:r>
      <w:r w:rsidR="00856121">
        <w:rPr>
          <w:sz w:val="20"/>
          <w:szCs w:val="20"/>
        </w:rPr>
        <w:t xml:space="preserve">Randomly determine each vehicle’s location at the start of the encounter.  Each vehicle will move 8 in towards the opposite end of the roadway from which it enters.  Vehicles block line of sight and serve a linear obstacles/impassible terrain.  </w:t>
      </w:r>
    </w:p>
    <w:p w14:paraId="336B137D" w14:textId="45A60259" w:rsidR="00856121" w:rsidRDefault="00856121">
      <w:pPr>
        <w:rPr>
          <w:sz w:val="20"/>
          <w:szCs w:val="20"/>
        </w:rPr>
      </w:pPr>
      <w:r w:rsidRPr="00DC0339">
        <w:rPr>
          <w:b/>
          <w:bCs/>
          <w:sz w:val="20"/>
          <w:szCs w:val="20"/>
          <w:u w:val="single"/>
        </w:rPr>
        <w:t>Civilians:</w:t>
      </w:r>
      <w:r>
        <w:rPr>
          <w:sz w:val="20"/>
          <w:szCs w:val="20"/>
        </w:rPr>
        <w:t xml:space="preserve">  Encounter takes place in location where generic civilians may be present.  Roll at beginning of encounter to determine if civilians are present.  Roll to determine the number present.  Represent the civilians as a group</w:t>
      </w:r>
      <w:r w:rsidR="00622812">
        <w:rPr>
          <w:sz w:val="20"/>
          <w:szCs w:val="20"/>
        </w:rPr>
        <w:t xml:space="preserve"> in </w:t>
      </w:r>
      <w:proofErr w:type="gramStart"/>
      <w:r w:rsidR="00622812">
        <w:rPr>
          <w:sz w:val="20"/>
          <w:szCs w:val="20"/>
        </w:rPr>
        <w:t>base to base</w:t>
      </w:r>
      <w:proofErr w:type="gramEnd"/>
      <w:r w:rsidR="00622812">
        <w:rPr>
          <w:sz w:val="20"/>
          <w:szCs w:val="20"/>
        </w:rPr>
        <w:t xml:space="preserve"> contact of the appropriate number, they will always move together.  </w:t>
      </w:r>
      <w:r>
        <w:rPr>
          <w:sz w:val="20"/>
          <w:szCs w:val="20"/>
        </w:rPr>
        <w:t xml:space="preserve">Randomly place them near the center of the table.  They will not move until the first shots are fired.  </w:t>
      </w:r>
      <w:r w:rsidR="001432E2">
        <w:rPr>
          <w:sz w:val="20"/>
          <w:szCs w:val="20"/>
        </w:rPr>
        <w:t xml:space="preserve">Once shots are fired, they will move 5 inches away from the initial shots towards the nearest cover.  Once in cover they will remain there for one turn.  Then move away from the first shots that occur in the next turn.  Again moving 5 inches away from the shooting towards nearest cover.   If the group is ever in the way of shooting (whether in cover or moving), if the shot is taken there is a 50% chance that the shot will hit the civilians rather than the intended target.  If the civilian </w:t>
      </w:r>
      <w:proofErr w:type="gramStart"/>
      <w:r w:rsidR="001432E2">
        <w:rPr>
          <w:sz w:val="20"/>
          <w:szCs w:val="20"/>
        </w:rPr>
        <w:t>are</w:t>
      </w:r>
      <w:proofErr w:type="gramEnd"/>
      <w:r w:rsidR="001432E2">
        <w:rPr>
          <w:sz w:val="20"/>
          <w:szCs w:val="20"/>
        </w:rPr>
        <w:t xml:space="preserve"> hit one of them immediately becomes a casualty</w:t>
      </w:r>
      <w:r w:rsidR="00622812">
        <w:rPr>
          <w:sz w:val="20"/>
          <w:szCs w:val="20"/>
        </w:rPr>
        <w:t xml:space="preserve"> and the rest will immediately move 5 inches towards the nearest cover leaving the casualty behind.  </w:t>
      </w:r>
    </w:p>
    <w:p w14:paraId="2C93775E" w14:textId="12C2168C" w:rsidR="00DC0339" w:rsidRDefault="00DC0339">
      <w:pPr>
        <w:rPr>
          <w:sz w:val="20"/>
          <w:szCs w:val="20"/>
        </w:rPr>
      </w:pPr>
      <w:r w:rsidRPr="003C3080">
        <w:rPr>
          <w:b/>
          <w:bCs/>
          <w:sz w:val="20"/>
          <w:szCs w:val="20"/>
          <w:u w:val="single"/>
        </w:rPr>
        <w:t>Travel:</w:t>
      </w:r>
      <w:r>
        <w:rPr>
          <w:sz w:val="20"/>
          <w:szCs w:val="20"/>
        </w:rPr>
        <w:t xml:space="preserve">  Not all encounters/jobs will be in the Star port city.  Travel in and around the city is understood to be within the means of public or provided </w:t>
      </w:r>
      <w:r>
        <w:rPr>
          <w:sz w:val="20"/>
          <w:szCs w:val="20"/>
        </w:rPr>
        <w:t>transportation</w:t>
      </w:r>
      <w:r>
        <w:rPr>
          <w:sz w:val="20"/>
          <w:szCs w:val="20"/>
        </w:rPr>
        <w:t xml:space="preserve">, but the outskirts and beyond will cost the crew and may lead to some interesting events.  If the crew does take the </w:t>
      </w:r>
      <w:proofErr w:type="gramStart"/>
      <w:r>
        <w:rPr>
          <w:sz w:val="20"/>
          <w:szCs w:val="20"/>
        </w:rPr>
        <w:t>job</w:t>
      </w:r>
      <w:proofErr w:type="gramEnd"/>
      <w:r>
        <w:rPr>
          <w:sz w:val="20"/>
          <w:szCs w:val="20"/>
        </w:rPr>
        <w:t xml:space="preserve"> then roll for the type of encounter that occurs during travel to the location.</w:t>
      </w:r>
    </w:p>
    <w:tbl>
      <w:tblPr>
        <w:tblStyle w:val="TableGrid"/>
        <w:tblW w:w="0" w:type="auto"/>
        <w:tblLook w:val="04A0" w:firstRow="1" w:lastRow="0" w:firstColumn="1" w:lastColumn="0" w:noHBand="0" w:noVBand="1"/>
      </w:tblPr>
      <w:tblGrid>
        <w:gridCol w:w="1165"/>
        <w:gridCol w:w="2160"/>
        <w:gridCol w:w="11065"/>
      </w:tblGrid>
      <w:tr w:rsidR="00DC0339" w14:paraId="73D788BB" w14:textId="77777777" w:rsidTr="00DC0339">
        <w:tc>
          <w:tcPr>
            <w:tcW w:w="1165" w:type="dxa"/>
          </w:tcPr>
          <w:p w14:paraId="5049C80A" w14:textId="660553F8" w:rsidR="00DC0339" w:rsidRDefault="00DC0339">
            <w:pPr>
              <w:rPr>
                <w:sz w:val="20"/>
                <w:szCs w:val="20"/>
              </w:rPr>
            </w:pPr>
            <w:r>
              <w:rPr>
                <w:sz w:val="20"/>
                <w:szCs w:val="20"/>
              </w:rPr>
              <w:t>D100 result</w:t>
            </w:r>
          </w:p>
        </w:tc>
        <w:tc>
          <w:tcPr>
            <w:tcW w:w="2160" w:type="dxa"/>
          </w:tcPr>
          <w:p w14:paraId="398BFB67" w14:textId="2EE76BDF" w:rsidR="00DC0339" w:rsidRDefault="00DC0339">
            <w:pPr>
              <w:rPr>
                <w:sz w:val="20"/>
                <w:szCs w:val="20"/>
              </w:rPr>
            </w:pPr>
            <w:r>
              <w:rPr>
                <w:sz w:val="20"/>
                <w:szCs w:val="20"/>
              </w:rPr>
              <w:t>Encounter</w:t>
            </w:r>
          </w:p>
        </w:tc>
        <w:tc>
          <w:tcPr>
            <w:tcW w:w="11065" w:type="dxa"/>
          </w:tcPr>
          <w:p w14:paraId="4A387B1B" w14:textId="719097CF" w:rsidR="00DC0339" w:rsidRDefault="00DC0339">
            <w:pPr>
              <w:rPr>
                <w:sz w:val="20"/>
                <w:szCs w:val="20"/>
              </w:rPr>
            </w:pPr>
            <w:r>
              <w:rPr>
                <w:sz w:val="20"/>
                <w:szCs w:val="20"/>
              </w:rPr>
              <w:t>Impact</w:t>
            </w:r>
          </w:p>
        </w:tc>
      </w:tr>
      <w:tr w:rsidR="00DC0339" w14:paraId="38441A71" w14:textId="77777777" w:rsidTr="00DC0339">
        <w:tc>
          <w:tcPr>
            <w:tcW w:w="1165" w:type="dxa"/>
          </w:tcPr>
          <w:p w14:paraId="2EA56A8A" w14:textId="687C22B7" w:rsidR="00DC0339" w:rsidRDefault="00DC0339">
            <w:pPr>
              <w:rPr>
                <w:sz w:val="20"/>
                <w:szCs w:val="20"/>
              </w:rPr>
            </w:pPr>
            <w:r>
              <w:rPr>
                <w:sz w:val="20"/>
                <w:szCs w:val="20"/>
              </w:rPr>
              <w:t>1-19</w:t>
            </w:r>
          </w:p>
        </w:tc>
        <w:tc>
          <w:tcPr>
            <w:tcW w:w="2160" w:type="dxa"/>
          </w:tcPr>
          <w:p w14:paraId="1AF50CAC" w14:textId="2CB2F3DC" w:rsidR="00DC0339" w:rsidRDefault="00DC0339">
            <w:pPr>
              <w:rPr>
                <w:sz w:val="20"/>
                <w:szCs w:val="20"/>
              </w:rPr>
            </w:pPr>
            <w:r>
              <w:rPr>
                <w:sz w:val="20"/>
                <w:szCs w:val="20"/>
              </w:rPr>
              <w:t>Nothing Happens</w:t>
            </w:r>
          </w:p>
        </w:tc>
        <w:tc>
          <w:tcPr>
            <w:tcW w:w="11065" w:type="dxa"/>
          </w:tcPr>
          <w:p w14:paraId="45F3E279" w14:textId="2950AB53" w:rsidR="00DC0339" w:rsidRDefault="00DC0339">
            <w:pPr>
              <w:rPr>
                <w:sz w:val="20"/>
                <w:szCs w:val="20"/>
              </w:rPr>
            </w:pPr>
            <w:r>
              <w:rPr>
                <w:sz w:val="20"/>
                <w:szCs w:val="20"/>
              </w:rPr>
              <w:t>Arrive without incident</w:t>
            </w:r>
          </w:p>
        </w:tc>
      </w:tr>
      <w:tr w:rsidR="00DC0339" w14:paraId="4F23571F" w14:textId="77777777" w:rsidTr="00DC0339">
        <w:tc>
          <w:tcPr>
            <w:tcW w:w="1165" w:type="dxa"/>
          </w:tcPr>
          <w:p w14:paraId="27B73CC4" w14:textId="263D2B1D" w:rsidR="00DC0339" w:rsidRDefault="00DC0339">
            <w:pPr>
              <w:rPr>
                <w:sz w:val="20"/>
                <w:szCs w:val="20"/>
              </w:rPr>
            </w:pPr>
            <w:r>
              <w:rPr>
                <w:sz w:val="20"/>
                <w:szCs w:val="20"/>
              </w:rPr>
              <w:t>20-25</w:t>
            </w:r>
          </w:p>
        </w:tc>
        <w:tc>
          <w:tcPr>
            <w:tcW w:w="2160" w:type="dxa"/>
          </w:tcPr>
          <w:p w14:paraId="3BA2EB44" w14:textId="709BA8D1" w:rsidR="00DC0339" w:rsidRDefault="00DC0339">
            <w:pPr>
              <w:rPr>
                <w:sz w:val="20"/>
                <w:szCs w:val="20"/>
              </w:rPr>
            </w:pPr>
            <w:r>
              <w:rPr>
                <w:sz w:val="20"/>
                <w:szCs w:val="20"/>
              </w:rPr>
              <w:t>Tipoff</w:t>
            </w:r>
          </w:p>
        </w:tc>
        <w:tc>
          <w:tcPr>
            <w:tcW w:w="11065" w:type="dxa"/>
          </w:tcPr>
          <w:p w14:paraId="74287527" w14:textId="0AC06B1A" w:rsidR="00DC0339" w:rsidRDefault="00DC0339">
            <w:pPr>
              <w:rPr>
                <w:sz w:val="20"/>
                <w:szCs w:val="20"/>
              </w:rPr>
            </w:pPr>
            <w:r>
              <w:rPr>
                <w:sz w:val="20"/>
                <w:szCs w:val="20"/>
              </w:rPr>
              <w:t>An enemy friend/spy has noticed you and has provided a tipoff to your encounter enemies.  You are -1 on your initiative roll at the beginning of the encounter</w:t>
            </w:r>
          </w:p>
        </w:tc>
      </w:tr>
      <w:tr w:rsidR="00DC0339" w14:paraId="74F89163" w14:textId="77777777" w:rsidTr="00DC0339">
        <w:tc>
          <w:tcPr>
            <w:tcW w:w="1165" w:type="dxa"/>
          </w:tcPr>
          <w:p w14:paraId="19D22724" w14:textId="1FD15BB5" w:rsidR="00DC0339" w:rsidRDefault="00DC0339">
            <w:pPr>
              <w:rPr>
                <w:sz w:val="20"/>
                <w:szCs w:val="20"/>
              </w:rPr>
            </w:pPr>
            <w:r>
              <w:rPr>
                <w:sz w:val="20"/>
                <w:szCs w:val="20"/>
              </w:rPr>
              <w:t>26-30</w:t>
            </w:r>
          </w:p>
        </w:tc>
        <w:tc>
          <w:tcPr>
            <w:tcW w:w="2160" w:type="dxa"/>
          </w:tcPr>
          <w:p w14:paraId="2E34529E" w14:textId="669A7D4C" w:rsidR="00DC0339" w:rsidRDefault="00DC0339">
            <w:pPr>
              <w:rPr>
                <w:sz w:val="20"/>
                <w:szCs w:val="20"/>
              </w:rPr>
            </w:pPr>
            <w:r>
              <w:rPr>
                <w:sz w:val="20"/>
                <w:szCs w:val="20"/>
              </w:rPr>
              <w:t>Intel</w:t>
            </w:r>
          </w:p>
        </w:tc>
        <w:tc>
          <w:tcPr>
            <w:tcW w:w="11065" w:type="dxa"/>
          </w:tcPr>
          <w:p w14:paraId="28523644" w14:textId="23EEA676" w:rsidR="00DC0339" w:rsidRDefault="00DC0339">
            <w:pPr>
              <w:rPr>
                <w:sz w:val="20"/>
                <w:szCs w:val="20"/>
              </w:rPr>
            </w:pPr>
            <w:r>
              <w:rPr>
                <w:sz w:val="20"/>
                <w:szCs w:val="20"/>
              </w:rPr>
              <w:t>You learn something about your encounter enemy that gives you a bonus on your initiative.  +1 on initiative roll</w:t>
            </w:r>
          </w:p>
        </w:tc>
      </w:tr>
      <w:tr w:rsidR="00DC0339" w14:paraId="782B29EB" w14:textId="77777777" w:rsidTr="00DC0339">
        <w:tc>
          <w:tcPr>
            <w:tcW w:w="1165" w:type="dxa"/>
          </w:tcPr>
          <w:p w14:paraId="7EEE7620" w14:textId="574D9391" w:rsidR="00DC0339" w:rsidRDefault="00DC0339">
            <w:pPr>
              <w:rPr>
                <w:sz w:val="20"/>
                <w:szCs w:val="20"/>
              </w:rPr>
            </w:pPr>
            <w:r>
              <w:rPr>
                <w:sz w:val="20"/>
                <w:szCs w:val="20"/>
              </w:rPr>
              <w:t>31- 35</w:t>
            </w:r>
          </w:p>
        </w:tc>
        <w:tc>
          <w:tcPr>
            <w:tcW w:w="2160" w:type="dxa"/>
          </w:tcPr>
          <w:p w14:paraId="1D36B0DF" w14:textId="1C30427E" w:rsidR="00DC0339" w:rsidRDefault="00DC0339">
            <w:pPr>
              <w:rPr>
                <w:sz w:val="20"/>
                <w:szCs w:val="20"/>
              </w:rPr>
            </w:pPr>
            <w:r>
              <w:rPr>
                <w:sz w:val="20"/>
                <w:szCs w:val="20"/>
              </w:rPr>
              <w:t>Discourse</w:t>
            </w:r>
          </w:p>
        </w:tc>
        <w:tc>
          <w:tcPr>
            <w:tcW w:w="11065" w:type="dxa"/>
          </w:tcPr>
          <w:p w14:paraId="562C2F9B" w14:textId="28FA80C0" w:rsidR="00DC0339" w:rsidRDefault="00DC0339">
            <w:pPr>
              <w:rPr>
                <w:sz w:val="20"/>
                <w:szCs w:val="20"/>
              </w:rPr>
            </w:pPr>
            <w:r>
              <w:rPr>
                <w:sz w:val="20"/>
                <w:szCs w:val="20"/>
              </w:rPr>
              <w:t>Your crew learns of some interesting happenings.  +1 rumor</w:t>
            </w:r>
          </w:p>
        </w:tc>
      </w:tr>
      <w:tr w:rsidR="00DC0339" w14:paraId="0395196B" w14:textId="77777777" w:rsidTr="00DC0339">
        <w:tc>
          <w:tcPr>
            <w:tcW w:w="1165" w:type="dxa"/>
          </w:tcPr>
          <w:p w14:paraId="2AF409B1" w14:textId="389AD3DC" w:rsidR="00DC0339" w:rsidRDefault="00DC0339">
            <w:pPr>
              <w:rPr>
                <w:sz w:val="20"/>
                <w:szCs w:val="20"/>
              </w:rPr>
            </w:pPr>
            <w:r>
              <w:rPr>
                <w:sz w:val="20"/>
                <w:szCs w:val="20"/>
              </w:rPr>
              <w:t xml:space="preserve">36 </w:t>
            </w:r>
            <w:r w:rsidR="0073537C">
              <w:rPr>
                <w:sz w:val="20"/>
                <w:szCs w:val="20"/>
              </w:rPr>
              <w:t>–</w:t>
            </w:r>
            <w:r>
              <w:rPr>
                <w:sz w:val="20"/>
                <w:szCs w:val="20"/>
              </w:rPr>
              <w:t xml:space="preserve"> </w:t>
            </w:r>
            <w:r w:rsidR="0073537C">
              <w:rPr>
                <w:sz w:val="20"/>
                <w:szCs w:val="20"/>
              </w:rPr>
              <w:t>40</w:t>
            </w:r>
          </w:p>
        </w:tc>
        <w:tc>
          <w:tcPr>
            <w:tcW w:w="2160" w:type="dxa"/>
          </w:tcPr>
          <w:p w14:paraId="6F24A5BD" w14:textId="537512EF" w:rsidR="00DC0339" w:rsidRDefault="0073537C">
            <w:pPr>
              <w:rPr>
                <w:sz w:val="20"/>
                <w:szCs w:val="20"/>
              </w:rPr>
            </w:pPr>
            <w:r>
              <w:rPr>
                <w:sz w:val="20"/>
                <w:szCs w:val="20"/>
              </w:rPr>
              <w:t>Discernment</w:t>
            </w:r>
          </w:p>
        </w:tc>
        <w:tc>
          <w:tcPr>
            <w:tcW w:w="11065" w:type="dxa"/>
          </w:tcPr>
          <w:p w14:paraId="6BF726B7" w14:textId="4FA1B0CE" w:rsidR="00DC0339" w:rsidRDefault="0073537C">
            <w:pPr>
              <w:rPr>
                <w:sz w:val="20"/>
                <w:szCs w:val="20"/>
              </w:rPr>
            </w:pPr>
            <w:r>
              <w:rPr>
                <w:sz w:val="20"/>
                <w:szCs w:val="20"/>
              </w:rPr>
              <w:t xml:space="preserve">The travel time gives you a chance to reflect on recent events.  You gain a story </w:t>
            </w:r>
            <w:proofErr w:type="gramStart"/>
            <w:r>
              <w:rPr>
                <w:sz w:val="20"/>
                <w:szCs w:val="20"/>
              </w:rPr>
              <w:t>point.+</w:t>
            </w:r>
            <w:proofErr w:type="gramEnd"/>
            <w:r>
              <w:rPr>
                <w:sz w:val="20"/>
                <w:szCs w:val="20"/>
              </w:rPr>
              <w:t>1 story point</w:t>
            </w:r>
          </w:p>
        </w:tc>
      </w:tr>
      <w:tr w:rsidR="00DC0339" w14:paraId="317C68F0" w14:textId="77777777" w:rsidTr="00DC0339">
        <w:tc>
          <w:tcPr>
            <w:tcW w:w="1165" w:type="dxa"/>
          </w:tcPr>
          <w:p w14:paraId="09FCD6BF" w14:textId="41208A0D" w:rsidR="00DC0339" w:rsidRDefault="0073537C">
            <w:pPr>
              <w:rPr>
                <w:sz w:val="20"/>
                <w:szCs w:val="20"/>
              </w:rPr>
            </w:pPr>
            <w:r>
              <w:rPr>
                <w:sz w:val="20"/>
                <w:szCs w:val="20"/>
              </w:rPr>
              <w:t>41 – 45</w:t>
            </w:r>
          </w:p>
        </w:tc>
        <w:tc>
          <w:tcPr>
            <w:tcW w:w="2160" w:type="dxa"/>
          </w:tcPr>
          <w:p w14:paraId="43C70BB1" w14:textId="15DDA4F6" w:rsidR="00DC0339" w:rsidRDefault="0073537C">
            <w:pPr>
              <w:rPr>
                <w:sz w:val="20"/>
                <w:szCs w:val="20"/>
              </w:rPr>
            </w:pPr>
            <w:r>
              <w:rPr>
                <w:sz w:val="20"/>
                <w:szCs w:val="20"/>
              </w:rPr>
              <w:t>Side Job</w:t>
            </w:r>
          </w:p>
        </w:tc>
        <w:tc>
          <w:tcPr>
            <w:tcW w:w="11065" w:type="dxa"/>
          </w:tcPr>
          <w:p w14:paraId="461868E1" w14:textId="69204E16" w:rsidR="00DC0339" w:rsidRDefault="0073537C">
            <w:pPr>
              <w:rPr>
                <w:sz w:val="20"/>
                <w:szCs w:val="20"/>
              </w:rPr>
            </w:pPr>
            <w:r>
              <w:rPr>
                <w:sz w:val="20"/>
                <w:szCs w:val="20"/>
              </w:rPr>
              <w:t xml:space="preserve">While fighting this campaign turn randomly select an enemy figure.  If this figure is killed during the </w:t>
            </w:r>
            <w:proofErr w:type="gramStart"/>
            <w:r>
              <w:rPr>
                <w:sz w:val="20"/>
                <w:szCs w:val="20"/>
              </w:rPr>
              <w:t>encounter</w:t>
            </w:r>
            <w:proofErr w:type="gramEnd"/>
            <w:r>
              <w:rPr>
                <w:sz w:val="20"/>
                <w:szCs w:val="20"/>
              </w:rPr>
              <w:t xml:space="preserve"> you earn a bounty of 2 credits.</w:t>
            </w:r>
          </w:p>
        </w:tc>
      </w:tr>
      <w:tr w:rsidR="00DC0339" w14:paraId="3A30732C" w14:textId="77777777" w:rsidTr="00DC0339">
        <w:tc>
          <w:tcPr>
            <w:tcW w:w="1165" w:type="dxa"/>
          </w:tcPr>
          <w:p w14:paraId="0CD299EE" w14:textId="5A5B183A" w:rsidR="00DC0339" w:rsidRDefault="0073537C">
            <w:pPr>
              <w:rPr>
                <w:sz w:val="20"/>
                <w:szCs w:val="20"/>
              </w:rPr>
            </w:pPr>
            <w:r>
              <w:rPr>
                <w:sz w:val="20"/>
                <w:szCs w:val="20"/>
              </w:rPr>
              <w:t>46 – 50</w:t>
            </w:r>
          </w:p>
        </w:tc>
        <w:tc>
          <w:tcPr>
            <w:tcW w:w="2160" w:type="dxa"/>
          </w:tcPr>
          <w:p w14:paraId="0667F1AB" w14:textId="0BE7849E" w:rsidR="00DC0339" w:rsidRDefault="0073537C">
            <w:pPr>
              <w:rPr>
                <w:sz w:val="20"/>
                <w:szCs w:val="20"/>
              </w:rPr>
            </w:pPr>
            <w:r>
              <w:rPr>
                <w:sz w:val="20"/>
                <w:szCs w:val="20"/>
              </w:rPr>
              <w:t>Find Something Interesting</w:t>
            </w:r>
          </w:p>
        </w:tc>
        <w:tc>
          <w:tcPr>
            <w:tcW w:w="11065" w:type="dxa"/>
          </w:tcPr>
          <w:p w14:paraId="5CAED50E" w14:textId="44FE6F61" w:rsidR="00DC0339" w:rsidRDefault="0073537C">
            <w:pPr>
              <w:rPr>
                <w:sz w:val="20"/>
                <w:szCs w:val="20"/>
              </w:rPr>
            </w:pPr>
            <w:r>
              <w:rPr>
                <w:sz w:val="20"/>
                <w:szCs w:val="20"/>
              </w:rPr>
              <w:t>Roll on the loot table</w:t>
            </w:r>
          </w:p>
        </w:tc>
      </w:tr>
      <w:tr w:rsidR="00DC0339" w14:paraId="0BB1BECD" w14:textId="77777777" w:rsidTr="00DC0339">
        <w:tc>
          <w:tcPr>
            <w:tcW w:w="1165" w:type="dxa"/>
          </w:tcPr>
          <w:p w14:paraId="6FBF26D7" w14:textId="32C39C85" w:rsidR="00DC0339" w:rsidRDefault="0073537C">
            <w:pPr>
              <w:rPr>
                <w:sz w:val="20"/>
                <w:szCs w:val="20"/>
              </w:rPr>
            </w:pPr>
            <w:r>
              <w:rPr>
                <w:sz w:val="20"/>
                <w:szCs w:val="20"/>
              </w:rPr>
              <w:t>51 – 55</w:t>
            </w:r>
          </w:p>
        </w:tc>
        <w:tc>
          <w:tcPr>
            <w:tcW w:w="2160" w:type="dxa"/>
          </w:tcPr>
          <w:p w14:paraId="1341E75E" w14:textId="09476C45" w:rsidR="00DC0339" w:rsidRDefault="0073537C">
            <w:pPr>
              <w:rPr>
                <w:sz w:val="20"/>
                <w:szCs w:val="20"/>
              </w:rPr>
            </w:pPr>
            <w:r>
              <w:rPr>
                <w:sz w:val="20"/>
                <w:szCs w:val="20"/>
              </w:rPr>
              <w:t>Make a Friend</w:t>
            </w:r>
          </w:p>
        </w:tc>
        <w:tc>
          <w:tcPr>
            <w:tcW w:w="11065" w:type="dxa"/>
          </w:tcPr>
          <w:p w14:paraId="6255ABEE" w14:textId="0438F7EC" w:rsidR="00DC0339" w:rsidRDefault="0073537C">
            <w:pPr>
              <w:rPr>
                <w:sz w:val="20"/>
                <w:szCs w:val="20"/>
              </w:rPr>
            </w:pPr>
            <w:r>
              <w:rPr>
                <w:sz w:val="20"/>
                <w:szCs w:val="20"/>
              </w:rPr>
              <w:t>Roll up a character to join your crew.</w:t>
            </w:r>
          </w:p>
        </w:tc>
      </w:tr>
      <w:tr w:rsidR="00DC0339" w14:paraId="6DC35BFB" w14:textId="77777777" w:rsidTr="00DC0339">
        <w:tc>
          <w:tcPr>
            <w:tcW w:w="1165" w:type="dxa"/>
          </w:tcPr>
          <w:p w14:paraId="3CF1832F" w14:textId="5AA89C23" w:rsidR="00DC0339" w:rsidRDefault="0073537C">
            <w:pPr>
              <w:rPr>
                <w:sz w:val="20"/>
                <w:szCs w:val="20"/>
              </w:rPr>
            </w:pPr>
            <w:r>
              <w:rPr>
                <w:sz w:val="20"/>
                <w:szCs w:val="20"/>
              </w:rPr>
              <w:t>56 – 60</w:t>
            </w:r>
          </w:p>
        </w:tc>
        <w:tc>
          <w:tcPr>
            <w:tcW w:w="2160" w:type="dxa"/>
          </w:tcPr>
          <w:p w14:paraId="18426B35" w14:textId="7718D169" w:rsidR="00DC0339" w:rsidRDefault="0073537C">
            <w:pPr>
              <w:rPr>
                <w:sz w:val="20"/>
                <w:szCs w:val="20"/>
              </w:rPr>
            </w:pPr>
            <w:r>
              <w:rPr>
                <w:sz w:val="20"/>
                <w:szCs w:val="20"/>
              </w:rPr>
              <w:t>Get noticed</w:t>
            </w:r>
          </w:p>
        </w:tc>
        <w:tc>
          <w:tcPr>
            <w:tcW w:w="11065" w:type="dxa"/>
          </w:tcPr>
          <w:p w14:paraId="47178E85" w14:textId="32BCE310" w:rsidR="00DC0339" w:rsidRDefault="0073537C">
            <w:pPr>
              <w:rPr>
                <w:sz w:val="20"/>
                <w:szCs w:val="20"/>
              </w:rPr>
            </w:pPr>
            <w:r>
              <w:rPr>
                <w:sz w:val="20"/>
                <w:szCs w:val="20"/>
              </w:rPr>
              <w:t>A random rival catches wind of your location.  Your next job will be a rival encounter which occurs on the same battlefield immediately after the conclusion of the encounter you are on.</w:t>
            </w:r>
          </w:p>
        </w:tc>
      </w:tr>
      <w:tr w:rsidR="00DC0339" w14:paraId="1EC7296B" w14:textId="77777777" w:rsidTr="00DC0339">
        <w:tc>
          <w:tcPr>
            <w:tcW w:w="1165" w:type="dxa"/>
          </w:tcPr>
          <w:p w14:paraId="7AAC99F3" w14:textId="412D3B4C" w:rsidR="00DC0339" w:rsidRDefault="0073537C">
            <w:pPr>
              <w:rPr>
                <w:sz w:val="20"/>
                <w:szCs w:val="20"/>
              </w:rPr>
            </w:pPr>
            <w:r>
              <w:rPr>
                <w:sz w:val="20"/>
                <w:szCs w:val="20"/>
              </w:rPr>
              <w:t>61- 65</w:t>
            </w:r>
          </w:p>
        </w:tc>
        <w:tc>
          <w:tcPr>
            <w:tcW w:w="2160" w:type="dxa"/>
          </w:tcPr>
          <w:p w14:paraId="4A9B0387" w14:textId="7DC5B851" w:rsidR="00DC0339" w:rsidRDefault="0073537C">
            <w:pPr>
              <w:rPr>
                <w:sz w:val="20"/>
                <w:szCs w:val="20"/>
              </w:rPr>
            </w:pPr>
            <w:r>
              <w:rPr>
                <w:sz w:val="20"/>
                <w:szCs w:val="20"/>
              </w:rPr>
              <w:t>Lost item</w:t>
            </w:r>
          </w:p>
        </w:tc>
        <w:tc>
          <w:tcPr>
            <w:tcW w:w="11065" w:type="dxa"/>
          </w:tcPr>
          <w:p w14:paraId="37E31C73" w14:textId="130EE8AE" w:rsidR="00DC0339" w:rsidRDefault="0073537C">
            <w:pPr>
              <w:rPr>
                <w:sz w:val="20"/>
                <w:szCs w:val="20"/>
              </w:rPr>
            </w:pPr>
            <w:r>
              <w:rPr>
                <w:sz w:val="20"/>
                <w:szCs w:val="20"/>
              </w:rPr>
              <w:t>Through theft or carelessness one item being carried by the crew is lost.  Roll a random crew member and then randomly determine which item is lost.</w:t>
            </w:r>
          </w:p>
        </w:tc>
      </w:tr>
      <w:tr w:rsidR="00DC0339" w14:paraId="6237B681" w14:textId="77777777" w:rsidTr="00DC0339">
        <w:tc>
          <w:tcPr>
            <w:tcW w:w="1165" w:type="dxa"/>
          </w:tcPr>
          <w:p w14:paraId="598CA5D7" w14:textId="22BF4FA6" w:rsidR="00DC0339" w:rsidRDefault="0073537C">
            <w:pPr>
              <w:rPr>
                <w:sz w:val="20"/>
                <w:szCs w:val="20"/>
              </w:rPr>
            </w:pPr>
            <w:r>
              <w:rPr>
                <w:sz w:val="20"/>
                <w:szCs w:val="20"/>
              </w:rPr>
              <w:t xml:space="preserve">66 – 70 </w:t>
            </w:r>
          </w:p>
        </w:tc>
        <w:tc>
          <w:tcPr>
            <w:tcW w:w="2160" w:type="dxa"/>
          </w:tcPr>
          <w:p w14:paraId="03C31D40" w14:textId="5A87D8CF" w:rsidR="00DC0339" w:rsidRDefault="0073537C">
            <w:pPr>
              <w:rPr>
                <w:sz w:val="20"/>
                <w:szCs w:val="20"/>
              </w:rPr>
            </w:pPr>
            <w:r>
              <w:rPr>
                <w:sz w:val="20"/>
                <w:szCs w:val="20"/>
              </w:rPr>
              <w:t>Needs a Little Love</w:t>
            </w:r>
          </w:p>
        </w:tc>
        <w:tc>
          <w:tcPr>
            <w:tcW w:w="11065" w:type="dxa"/>
          </w:tcPr>
          <w:p w14:paraId="6F45C231" w14:textId="258FF7A5" w:rsidR="00DC0339" w:rsidRDefault="007D0547" w:rsidP="007D0547">
            <w:pPr>
              <w:rPr>
                <w:sz w:val="20"/>
                <w:szCs w:val="20"/>
              </w:rPr>
            </w:pPr>
            <w:r w:rsidRPr="007D0547">
              <w:rPr>
                <w:sz w:val="20"/>
                <w:szCs w:val="20"/>
              </w:rPr>
              <w:t>Roll on Gadget Table (p.29), but the item is damaged and needs to be</w:t>
            </w:r>
            <w:r>
              <w:rPr>
                <w:sz w:val="20"/>
                <w:szCs w:val="20"/>
              </w:rPr>
              <w:t xml:space="preserve"> </w:t>
            </w:r>
            <w:r w:rsidRPr="007D0547">
              <w:rPr>
                <w:sz w:val="20"/>
                <w:szCs w:val="20"/>
              </w:rPr>
              <w:t>repaired before it can be used. If the c</w:t>
            </w:r>
            <w:r>
              <w:rPr>
                <w:sz w:val="20"/>
                <w:szCs w:val="20"/>
              </w:rPr>
              <w:t>rew has</w:t>
            </w:r>
            <w:r w:rsidRPr="007D0547">
              <w:rPr>
                <w:sz w:val="20"/>
                <w:szCs w:val="20"/>
              </w:rPr>
              <w:t xml:space="preserve"> an Engineer, the item</w:t>
            </w:r>
            <w:r>
              <w:rPr>
                <w:sz w:val="20"/>
                <w:szCs w:val="20"/>
              </w:rPr>
              <w:t xml:space="preserve"> </w:t>
            </w:r>
            <w:r w:rsidRPr="007D0547">
              <w:rPr>
                <w:sz w:val="20"/>
                <w:szCs w:val="20"/>
              </w:rPr>
              <w:t>works right away.</w:t>
            </w:r>
          </w:p>
        </w:tc>
      </w:tr>
      <w:tr w:rsidR="00DC0339" w14:paraId="1D706818" w14:textId="77777777" w:rsidTr="00DC0339">
        <w:tc>
          <w:tcPr>
            <w:tcW w:w="1165" w:type="dxa"/>
          </w:tcPr>
          <w:p w14:paraId="0E615180" w14:textId="6ED8521E" w:rsidR="00DC0339" w:rsidRDefault="007D0547">
            <w:pPr>
              <w:rPr>
                <w:sz w:val="20"/>
                <w:szCs w:val="20"/>
              </w:rPr>
            </w:pPr>
            <w:r>
              <w:rPr>
                <w:sz w:val="20"/>
                <w:szCs w:val="20"/>
              </w:rPr>
              <w:t>71 – 75</w:t>
            </w:r>
          </w:p>
        </w:tc>
        <w:tc>
          <w:tcPr>
            <w:tcW w:w="2160" w:type="dxa"/>
          </w:tcPr>
          <w:p w14:paraId="46805EC9" w14:textId="5E3F9A1D" w:rsidR="00DC0339" w:rsidRDefault="007D0547">
            <w:pPr>
              <w:rPr>
                <w:sz w:val="20"/>
                <w:szCs w:val="20"/>
              </w:rPr>
            </w:pPr>
            <w:r>
              <w:rPr>
                <w:sz w:val="20"/>
                <w:szCs w:val="20"/>
              </w:rPr>
              <w:t>Travel Sickness/bad food</w:t>
            </w:r>
          </w:p>
        </w:tc>
        <w:tc>
          <w:tcPr>
            <w:tcW w:w="11065" w:type="dxa"/>
          </w:tcPr>
          <w:p w14:paraId="45C12334" w14:textId="1890FC47" w:rsidR="00DC0339" w:rsidRDefault="007D0547">
            <w:pPr>
              <w:rPr>
                <w:sz w:val="20"/>
                <w:szCs w:val="20"/>
              </w:rPr>
            </w:pPr>
            <w:r>
              <w:rPr>
                <w:sz w:val="20"/>
                <w:szCs w:val="20"/>
              </w:rPr>
              <w:t>One random crew member becomes ill.  They will move at ½ speed during this encounter and all combat rolls are made at -1</w:t>
            </w:r>
          </w:p>
        </w:tc>
      </w:tr>
      <w:tr w:rsidR="00DC0339" w14:paraId="0087FEFF" w14:textId="77777777" w:rsidTr="00DC0339">
        <w:tc>
          <w:tcPr>
            <w:tcW w:w="1165" w:type="dxa"/>
          </w:tcPr>
          <w:p w14:paraId="7C563143" w14:textId="5C672B66" w:rsidR="00DC0339" w:rsidRDefault="007D0547">
            <w:pPr>
              <w:rPr>
                <w:sz w:val="20"/>
                <w:szCs w:val="20"/>
              </w:rPr>
            </w:pPr>
            <w:r>
              <w:rPr>
                <w:sz w:val="20"/>
                <w:szCs w:val="20"/>
              </w:rPr>
              <w:t>76 – 100</w:t>
            </w:r>
          </w:p>
        </w:tc>
        <w:tc>
          <w:tcPr>
            <w:tcW w:w="2160" w:type="dxa"/>
          </w:tcPr>
          <w:p w14:paraId="11ACE1A9" w14:textId="73E21197" w:rsidR="00DC0339" w:rsidRDefault="007D0547">
            <w:pPr>
              <w:rPr>
                <w:sz w:val="20"/>
                <w:szCs w:val="20"/>
              </w:rPr>
            </w:pPr>
            <w:r>
              <w:rPr>
                <w:sz w:val="20"/>
                <w:szCs w:val="20"/>
              </w:rPr>
              <w:t>Nothing Happens</w:t>
            </w:r>
          </w:p>
        </w:tc>
        <w:tc>
          <w:tcPr>
            <w:tcW w:w="11065" w:type="dxa"/>
          </w:tcPr>
          <w:p w14:paraId="3059CFDC" w14:textId="24AD0D6C" w:rsidR="00DC0339" w:rsidRDefault="007D0547">
            <w:pPr>
              <w:rPr>
                <w:sz w:val="20"/>
                <w:szCs w:val="20"/>
              </w:rPr>
            </w:pPr>
            <w:r>
              <w:rPr>
                <w:sz w:val="20"/>
                <w:szCs w:val="20"/>
              </w:rPr>
              <w:t>Arrive without incident</w:t>
            </w:r>
          </w:p>
        </w:tc>
      </w:tr>
    </w:tbl>
    <w:p w14:paraId="247E3C11" w14:textId="5ECE427A" w:rsidR="00DC0339" w:rsidRDefault="00DC0339">
      <w:pPr>
        <w:rPr>
          <w:sz w:val="20"/>
          <w:szCs w:val="20"/>
        </w:rPr>
      </w:pPr>
    </w:p>
    <w:p w14:paraId="788237F8" w14:textId="7BBD962C" w:rsidR="00907ED5" w:rsidRDefault="003C3080">
      <w:pPr>
        <w:rPr>
          <w:sz w:val="20"/>
          <w:szCs w:val="20"/>
        </w:rPr>
      </w:pPr>
      <w:r w:rsidRPr="00E31DDB">
        <w:rPr>
          <w:b/>
          <w:bCs/>
          <w:sz w:val="20"/>
          <w:szCs w:val="20"/>
          <w:u w:val="single"/>
        </w:rPr>
        <w:t>Security Forces:</w:t>
      </w:r>
      <w:r>
        <w:rPr>
          <w:sz w:val="20"/>
          <w:szCs w:val="20"/>
        </w:rPr>
        <w:t xml:space="preserve">  Some encounters could generate local security or police forces.  At the beginning of the second turn roll to see if security forces/police are alerted to your encounter.  If you roll equal to or less than the indicated chance the security/police force will arrive.  They will arrive at the start of turn 3 and operate according to the indicated AI.  They will arrive on a random board edge and move towards the nearest fighting with the intent to suppress the fighting.  They will always operate in groups of two, with an odd member making them a group of 3.  They will attempt to engage either your crew or your enemy in </w:t>
      </w:r>
      <w:proofErr w:type="gramStart"/>
      <w:r>
        <w:rPr>
          <w:sz w:val="20"/>
          <w:szCs w:val="20"/>
        </w:rPr>
        <w:t>hand to hand</w:t>
      </w:r>
      <w:proofErr w:type="gramEnd"/>
      <w:r>
        <w:rPr>
          <w:sz w:val="20"/>
          <w:szCs w:val="20"/>
        </w:rPr>
        <w:t xml:space="preserve"> combat.  If they </w:t>
      </w:r>
      <w:proofErr w:type="gramStart"/>
      <w:r>
        <w:rPr>
          <w:sz w:val="20"/>
          <w:szCs w:val="20"/>
        </w:rPr>
        <w:t>win</w:t>
      </w:r>
      <w:proofErr w:type="gramEnd"/>
      <w:r>
        <w:rPr>
          <w:sz w:val="20"/>
          <w:szCs w:val="20"/>
        </w:rPr>
        <w:t xml:space="preserve"> they will make an arrest.  </w:t>
      </w:r>
      <w:r w:rsidR="00907ED5">
        <w:rPr>
          <w:sz w:val="20"/>
          <w:szCs w:val="20"/>
        </w:rPr>
        <w:t xml:space="preserve">Roll on the table below to determine the </w:t>
      </w:r>
      <w:r w:rsidR="00194721">
        <w:rPr>
          <w:sz w:val="20"/>
          <w:szCs w:val="20"/>
        </w:rPr>
        <w:t>type</w:t>
      </w:r>
      <w:r w:rsidR="00907ED5">
        <w:rPr>
          <w:sz w:val="20"/>
          <w:szCs w:val="20"/>
        </w:rPr>
        <w:t xml:space="preserve"> of security that arrives.</w:t>
      </w:r>
    </w:p>
    <w:tbl>
      <w:tblPr>
        <w:tblStyle w:val="TableGrid"/>
        <w:tblW w:w="0" w:type="auto"/>
        <w:tblLook w:val="04A0" w:firstRow="1" w:lastRow="0" w:firstColumn="1" w:lastColumn="0" w:noHBand="0" w:noVBand="1"/>
      </w:tblPr>
      <w:tblGrid>
        <w:gridCol w:w="1142"/>
        <w:gridCol w:w="1519"/>
        <w:gridCol w:w="1052"/>
        <w:gridCol w:w="677"/>
        <w:gridCol w:w="719"/>
        <w:gridCol w:w="1068"/>
        <w:gridCol w:w="1249"/>
        <w:gridCol w:w="512"/>
        <w:gridCol w:w="1147"/>
        <w:gridCol w:w="5305"/>
      </w:tblGrid>
      <w:tr w:rsidR="005A7423" w14:paraId="1CAA289A" w14:textId="74499F51" w:rsidTr="005A7423">
        <w:trPr>
          <w:trHeight w:val="440"/>
        </w:trPr>
        <w:tc>
          <w:tcPr>
            <w:tcW w:w="1142" w:type="dxa"/>
          </w:tcPr>
          <w:p w14:paraId="48076E25" w14:textId="2DEE5B2D" w:rsidR="005A7423" w:rsidRDefault="005A7423">
            <w:pPr>
              <w:rPr>
                <w:sz w:val="20"/>
                <w:szCs w:val="20"/>
              </w:rPr>
            </w:pPr>
            <w:r>
              <w:rPr>
                <w:sz w:val="20"/>
                <w:szCs w:val="20"/>
              </w:rPr>
              <w:t>D100 Roll</w:t>
            </w:r>
          </w:p>
        </w:tc>
        <w:tc>
          <w:tcPr>
            <w:tcW w:w="1519" w:type="dxa"/>
          </w:tcPr>
          <w:p w14:paraId="60194A45" w14:textId="628D78FD" w:rsidR="005A7423" w:rsidRDefault="005A7423" w:rsidP="00907ED5">
            <w:pPr>
              <w:rPr>
                <w:sz w:val="20"/>
                <w:szCs w:val="20"/>
              </w:rPr>
            </w:pPr>
            <w:r>
              <w:rPr>
                <w:sz w:val="20"/>
                <w:szCs w:val="20"/>
              </w:rPr>
              <w:t>Security/Police Force</w:t>
            </w:r>
          </w:p>
        </w:tc>
        <w:tc>
          <w:tcPr>
            <w:tcW w:w="1052" w:type="dxa"/>
          </w:tcPr>
          <w:p w14:paraId="4543282F" w14:textId="430F39C4" w:rsidR="005A7423" w:rsidRDefault="005A7423">
            <w:pPr>
              <w:rPr>
                <w:sz w:val="20"/>
                <w:szCs w:val="20"/>
              </w:rPr>
            </w:pPr>
            <w:r w:rsidRPr="00907ED5">
              <w:rPr>
                <w:sz w:val="20"/>
                <w:szCs w:val="20"/>
              </w:rPr>
              <w:t>NUMBERS</w:t>
            </w:r>
          </w:p>
        </w:tc>
        <w:tc>
          <w:tcPr>
            <w:tcW w:w="677" w:type="dxa"/>
          </w:tcPr>
          <w:p w14:paraId="3C697B3A" w14:textId="2FBA3475" w:rsidR="005A7423" w:rsidRDefault="005A7423">
            <w:pPr>
              <w:rPr>
                <w:sz w:val="20"/>
                <w:szCs w:val="20"/>
              </w:rPr>
            </w:pPr>
            <w:r>
              <w:rPr>
                <w:sz w:val="20"/>
                <w:szCs w:val="20"/>
              </w:rPr>
              <w:t>Panic</w:t>
            </w:r>
          </w:p>
        </w:tc>
        <w:tc>
          <w:tcPr>
            <w:tcW w:w="719" w:type="dxa"/>
          </w:tcPr>
          <w:p w14:paraId="7BD49A97" w14:textId="1D681118" w:rsidR="005A7423" w:rsidRPr="00907ED5" w:rsidRDefault="005A7423" w:rsidP="00907ED5">
            <w:pPr>
              <w:rPr>
                <w:sz w:val="20"/>
                <w:szCs w:val="20"/>
              </w:rPr>
            </w:pPr>
            <w:r>
              <w:rPr>
                <w:sz w:val="20"/>
                <w:szCs w:val="20"/>
              </w:rPr>
              <w:t>Speed</w:t>
            </w:r>
          </w:p>
          <w:p w14:paraId="14315836" w14:textId="263B89EB" w:rsidR="005A7423" w:rsidRPr="00907ED5" w:rsidRDefault="005A7423" w:rsidP="00907ED5">
            <w:pPr>
              <w:rPr>
                <w:sz w:val="20"/>
                <w:szCs w:val="20"/>
              </w:rPr>
            </w:pPr>
          </w:p>
          <w:p w14:paraId="35A925FB" w14:textId="77777777" w:rsidR="005A7423" w:rsidRDefault="005A7423">
            <w:pPr>
              <w:rPr>
                <w:sz w:val="20"/>
                <w:szCs w:val="20"/>
              </w:rPr>
            </w:pPr>
          </w:p>
        </w:tc>
        <w:tc>
          <w:tcPr>
            <w:tcW w:w="1068" w:type="dxa"/>
          </w:tcPr>
          <w:p w14:paraId="3522D3B8" w14:textId="3CD6163E" w:rsidR="005A7423" w:rsidRDefault="005A7423">
            <w:pPr>
              <w:rPr>
                <w:sz w:val="20"/>
                <w:szCs w:val="20"/>
              </w:rPr>
            </w:pPr>
            <w:r>
              <w:rPr>
                <w:sz w:val="20"/>
                <w:szCs w:val="20"/>
              </w:rPr>
              <w:t>Combat Skill</w:t>
            </w:r>
          </w:p>
        </w:tc>
        <w:tc>
          <w:tcPr>
            <w:tcW w:w="1249" w:type="dxa"/>
          </w:tcPr>
          <w:p w14:paraId="142102E7" w14:textId="28BA903E" w:rsidR="005A7423" w:rsidRDefault="005A7423" w:rsidP="00907ED5">
            <w:pPr>
              <w:rPr>
                <w:sz w:val="20"/>
                <w:szCs w:val="20"/>
              </w:rPr>
            </w:pPr>
            <w:r w:rsidRPr="00907ED5">
              <w:rPr>
                <w:sz w:val="20"/>
                <w:szCs w:val="20"/>
              </w:rPr>
              <w:t>TOUGHNESS</w:t>
            </w:r>
          </w:p>
        </w:tc>
        <w:tc>
          <w:tcPr>
            <w:tcW w:w="512" w:type="dxa"/>
          </w:tcPr>
          <w:p w14:paraId="51790F37" w14:textId="04CBA96D" w:rsidR="005A7423" w:rsidRDefault="005A7423">
            <w:pPr>
              <w:rPr>
                <w:sz w:val="20"/>
                <w:szCs w:val="20"/>
              </w:rPr>
            </w:pPr>
            <w:r w:rsidRPr="00907ED5">
              <w:rPr>
                <w:sz w:val="20"/>
                <w:szCs w:val="20"/>
              </w:rPr>
              <w:t>AI</w:t>
            </w:r>
          </w:p>
        </w:tc>
        <w:tc>
          <w:tcPr>
            <w:tcW w:w="1147" w:type="dxa"/>
          </w:tcPr>
          <w:p w14:paraId="2C498CC5" w14:textId="224B165D" w:rsidR="005A7423" w:rsidRDefault="005A7423">
            <w:pPr>
              <w:rPr>
                <w:sz w:val="20"/>
                <w:szCs w:val="20"/>
              </w:rPr>
            </w:pPr>
            <w:r w:rsidRPr="00907ED5">
              <w:rPr>
                <w:sz w:val="20"/>
                <w:szCs w:val="20"/>
              </w:rPr>
              <w:t>WEAPONS</w:t>
            </w:r>
          </w:p>
        </w:tc>
        <w:tc>
          <w:tcPr>
            <w:tcW w:w="5305" w:type="dxa"/>
          </w:tcPr>
          <w:p w14:paraId="4771EB33" w14:textId="3124766F" w:rsidR="005A7423" w:rsidRPr="00907ED5" w:rsidRDefault="005A7423">
            <w:pPr>
              <w:rPr>
                <w:sz w:val="20"/>
                <w:szCs w:val="20"/>
              </w:rPr>
            </w:pPr>
            <w:r>
              <w:rPr>
                <w:sz w:val="20"/>
                <w:szCs w:val="20"/>
              </w:rPr>
              <w:t>Special Info</w:t>
            </w:r>
          </w:p>
        </w:tc>
      </w:tr>
      <w:tr w:rsidR="005A7423" w14:paraId="63411C06" w14:textId="7858D845" w:rsidTr="005A7423">
        <w:tc>
          <w:tcPr>
            <w:tcW w:w="1142" w:type="dxa"/>
          </w:tcPr>
          <w:p w14:paraId="46E456EA" w14:textId="1ED9B2A9" w:rsidR="005A7423" w:rsidRDefault="005A7423">
            <w:pPr>
              <w:rPr>
                <w:sz w:val="20"/>
                <w:szCs w:val="20"/>
              </w:rPr>
            </w:pPr>
          </w:p>
        </w:tc>
        <w:tc>
          <w:tcPr>
            <w:tcW w:w="1519" w:type="dxa"/>
          </w:tcPr>
          <w:p w14:paraId="40E726F9" w14:textId="0F5BF5F0" w:rsidR="005A7423" w:rsidRDefault="005A7423">
            <w:pPr>
              <w:rPr>
                <w:sz w:val="20"/>
                <w:szCs w:val="20"/>
              </w:rPr>
            </w:pPr>
            <w:r>
              <w:rPr>
                <w:sz w:val="20"/>
                <w:szCs w:val="20"/>
              </w:rPr>
              <w:t>Local Militia</w:t>
            </w:r>
          </w:p>
        </w:tc>
        <w:tc>
          <w:tcPr>
            <w:tcW w:w="1052" w:type="dxa"/>
          </w:tcPr>
          <w:p w14:paraId="7ECF01BC" w14:textId="5C810973" w:rsidR="005A7423" w:rsidRDefault="005A7423">
            <w:pPr>
              <w:rPr>
                <w:sz w:val="20"/>
                <w:szCs w:val="20"/>
              </w:rPr>
            </w:pPr>
            <w:r>
              <w:rPr>
                <w:sz w:val="20"/>
                <w:szCs w:val="20"/>
              </w:rPr>
              <w:t>+2</w:t>
            </w:r>
          </w:p>
        </w:tc>
        <w:tc>
          <w:tcPr>
            <w:tcW w:w="677" w:type="dxa"/>
          </w:tcPr>
          <w:p w14:paraId="66827CFC" w14:textId="5A7A75FB" w:rsidR="005A7423" w:rsidRDefault="005A7423">
            <w:pPr>
              <w:rPr>
                <w:sz w:val="20"/>
                <w:szCs w:val="20"/>
              </w:rPr>
            </w:pPr>
            <w:r>
              <w:rPr>
                <w:sz w:val="20"/>
                <w:szCs w:val="20"/>
              </w:rPr>
              <w:t>1-2</w:t>
            </w:r>
          </w:p>
        </w:tc>
        <w:tc>
          <w:tcPr>
            <w:tcW w:w="719" w:type="dxa"/>
          </w:tcPr>
          <w:p w14:paraId="3701BAC5" w14:textId="30AF1CEC" w:rsidR="005A7423" w:rsidRDefault="005A7423">
            <w:pPr>
              <w:rPr>
                <w:sz w:val="20"/>
                <w:szCs w:val="20"/>
              </w:rPr>
            </w:pPr>
            <w:r>
              <w:rPr>
                <w:sz w:val="20"/>
                <w:szCs w:val="20"/>
              </w:rPr>
              <w:t>4”</w:t>
            </w:r>
          </w:p>
        </w:tc>
        <w:tc>
          <w:tcPr>
            <w:tcW w:w="1068" w:type="dxa"/>
          </w:tcPr>
          <w:p w14:paraId="5866EEA2" w14:textId="057BD84C" w:rsidR="005A7423" w:rsidRDefault="005A7423">
            <w:pPr>
              <w:rPr>
                <w:sz w:val="20"/>
                <w:szCs w:val="20"/>
              </w:rPr>
            </w:pPr>
            <w:r>
              <w:rPr>
                <w:sz w:val="20"/>
                <w:szCs w:val="20"/>
              </w:rPr>
              <w:t>+0</w:t>
            </w:r>
          </w:p>
        </w:tc>
        <w:tc>
          <w:tcPr>
            <w:tcW w:w="1249" w:type="dxa"/>
          </w:tcPr>
          <w:p w14:paraId="7FDD993C" w14:textId="7B259E4B" w:rsidR="005A7423" w:rsidRDefault="005A7423">
            <w:pPr>
              <w:rPr>
                <w:sz w:val="20"/>
                <w:szCs w:val="20"/>
              </w:rPr>
            </w:pPr>
            <w:r>
              <w:rPr>
                <w:sz w:val="20"/>
                <w:szCs w:val="20"/>
              </w:rPr>
              <w:t>3</w:t>
            </w:r>
          </w:p>
        </w:tc>
        <w:tc>
          <w:tcPr>
            <w:tcW w:w="512" w:type="dxa"/>
          </w:tcPr>
          <w:p w14:paraId="734C9193" w14:textId="25D35C7A" w:rsidR="005A7423" w:rsidRDefault="005A7423">
            <w:pPr>
              <w:rPr>
                <w:sz w:val="20"/>
                <w:szCs w:val="20"/>
              </w:rPr>
            </w:pPr>
            <w:r>
              <w:rPr>
                <w:sz w:val="20"/>
                <w:szCs w:val="20"/>
              </w:rPr>
              <w:t>C</w:t>
            </w:r>
          </w:p>
        </w:tc>
        <w:tc>
          <w:tcPr>
            <w:tcW w:w="1147" w:type="dxa"/>
          </w:tcPr>
          <w:p w14:paraId="5B799B21" w14:textId="70A4CDBE" w:rsidR="005A7423" w:rsidRDefault="005A7423">
            <w:pPr>
              <w:rPr>
                <w:sz w:val="20"/>
                <w:szCs w:val="20"/>
              </w:rPr>
            </w:pPr>
            <w:r>
              <w:rPr>
                <w:sz w:val="20"/>
                <w:szCs w:val="20"/>
              </w:rPr>
              <w:t>2B</w:t>
            </w:r>
          </w:p>
        </w:tc>
        <w:tc>
          <w:tcPr>
            <w:tcW w:w="5305" w:type="dxa"/>
          </w:tcPr>
          <w:p w14:paraId="036DB99E" w14:textId="79FAB43B" w:rsidR="005A7423" w:rsidRDefault="005A7423" w:rsidP="005A7423">
            <w:pPr>
              <w:rPr>
                <w:sz w:val="20"/>
                <w:szCs w:val="20"/>
              </w:rPr>
            </w:pPr>
            <w:r w:rsidRPr="005A7423">
              <w:rPr>
                <w:sz w:val="20"/>
                <w:szCs w:val="20"/>
              </w:rPr>
              <w:t>The armed militia of a colony is its first line of defense and often doubles as law enforcement.</w:t>
            </w:r>
            <w:r>
              <w:rPr>
                <w:sz w:val="20"/>
                <w:szCs w:val="20"/>
              </w:rPr>
              <w:t xml:space="preserve">  </w:t>
            </w:r>
            <w:r w:rsidRPr="005A7423">
              <w:rPr>
                <w:sz w:val="20"/>
                <w:szCs w:val="20"/>
              </w:rPr>
              <w:t>Home field advantage: They always count as being in Cover if they are on their third of the</w:t>
            </w:r>
            <w:r>
              <w:rPr>
                <w:sz w:val="20"/>
                <w:szCs w:val="20"/>
              </w:rPr>
              <w:t xml:space="preserve"> </w:t>
            </w:r>
            <w:r w:rsidRPr="005A7423">
              <w:rPr>
                <w:sz w:val="20"/>
                <w:szCs w:val="20"/>
              </w:rPr>
              <w:t>table and are not within 12” of the shooter.</w:t>
            </w:r>
          </w:p>
        </w:tc>
      </w:tr>
      <w:tr w:rsidR="005A7423" w14:paraId="4BE417E3" w14:textId="2376A144" w:rsidTr="005A7423">
        <w:tc>
          <w:tcPr>
            <w:tcW w:w="1142" w:type="dxa"/>
          </w:tcPr>
          <w:p w14:paraId="53DD069E" w14:textId="77777777" w:rsidR="005A7423" w:rsidRDefault="005A7423">
            <w:pPr>
              <w:rPr>
                <w:sz w:val="20"/>
                <w:szCs w:val="20"/>
              </w:rPr>
            </w:pPr>
          </w:p>
        </w:tc>
        <w:tc>
          <w:tcPr>
            <w:tcW w:w="1519" w:type="dxa"/>
          </w:tcPr>
          <w:p w14:paraId="6153BF93" w14:textId="748FD14F" w:rsidR="005A7423" w:rsidRDefault="005A7423">
            <w:pPr>
              <w:rPr>
                <w:sz w:val="20"/>
                <w:szCs w:val="20"/>
              </w:rPr>
            </w:pPr>
            <w:r>
              <w:rPr>
                <w:sz w:val="20"/>
                <w:szCs w:val="20"/>
              </w:rPr>
              <w:t>Security Bots</w:t>
            </w:r>
          </w:p>
        </w:tc>
        <w:tc>
          <w:tcPr>
            <w:tcW w:w="1052" w:type="dxa"/>
          </w:tcPr>
          <w:p w14:paraId="64E964FC" w14:textId="4439E65A" w:rsidR="005A7423" w:rsidRDefault="005A7423">
            <w:pPr>
              <w:rPr>
                <w:sz w:val="20"/>
                <w:szCs w:val="20"/>
              </w:rPr>
            </w:pPr>
            <w:r>
              <w:rPr>
                <w:sz w:val="20"/>
                <w:szCs w:val="20"/>
              </w:rPr>
              <w:t>+1</w:t>
            </w:r>
          </w:p>
        </w:tc>
        <w:tc>
          <w:tcPr>
            <w:tcW w:w="677" w:type="dxa"/>
          </w:tcPr>
          <w:p w14:paraId="68D3F7AD" w14:textId="7C46E5A8" w:rsidR="005A7423" w:rsidRDefault="005A7423">
            <w:pPr>
              <w:rPr>
                <w:sz w:val="20"/>
                <w:szCs w:val="20"/>
              </w:rPr>
            </w:pPr>
            <w:r>
              <w:rPr>
                <w:sz w:val="20"/>
                <w:szCs w:val="20"/>
              </w:rPr>
              <w:t>0</w:t>
            </w:r>
          </w:p>
        </w:tc>
        <w:tc>
          <w:tcPr>
            <w:tcW w:w="719" w:type="dxa"/>
          </w:tcPr>
          <w:p w14:paraId="26D1A9C6" w14:textId="1B7B09F9" w:rsidR="005A7423" w:rsidRDefault="005A7423">
            <w:pPr>
              <w:rPr>
                <w:sz w:val="20"/>
                <w:szCs w:val="20"/>
              </w:rPr>
            </w:pPr>
            <w:r>
              <w:rPr>
                <w:sz w:val="20"/>
                <w:szCs w:val="20"/>
              </w:rPr>
              <w:t>3”</w:t>
            </w:r>
          </w:p>
        </w:tc>
        <w:tc>
          <w:tcPr>
            <w:tcW w:w="1068" w:type="dxa"/>
          </w:tcPr>
          <w:p w14:paraId="546AE96B" w14:textId="0C73C350" w:rsidR="005A7423" w:rsidRDefault="005A7423">
            <w:pPr>
              <w:rPr>
                <w:sz w:val="20"/>
                <w:szCs w:val="20"/>
              </w:rPr>
            </w:pPr>
            <w:r>
              <w:rPr>
                <w:sz w:val="20"/>
                <w:szCs w:val="20"/>
              </w:rPr>
              <w:t>+0</w:t>
            </w:r>
          </w:p>
        </w:tc>
        <w:tc>
          <w:tcPr>
            <w:tcW w:w="1249" w:type="dxa"/>
          </w:tcPr>
          <w:p w14:paraId="24899B91" w14:textId="1300EBA1" w:rsidR="005A7423" w:rsidRDefault="005A7423">
            <w:pPr>
              <w:rPr>
                <w:sz w:val="20"/>
                <w:szCs w:val="20"/>
              </w:rPr>
            </w:pPr>
            <w:r>
              <w:rPr>
                <w:sz w:val="20"/>
                <w:szCs w:val="20"/>
              </w:rPr>
              <w:t>5</w:t>
            </w:r>
          </w:p>
        </w:tc>
        <w:tc>
          <w:tcPr>
            <w:tcW w:w="512" w:type="dxa"/>
          </w:tcPr>
          <w:p w14:paraId="4E21E084" w14:textId="255C2EEB" w:rsidR="005A7423" w:rsidRDefault="005A7423">
            <w:pPr>
              <w:rPr>
                <w:sz w:val="20"/>
                <w:szCs w:val="20"/>
              </w:rPr>
            </w:pPr>
            <w:r>
              <w:rPr>
                <w:sz w:val="20"/>
                <w:szCs w:val="20"/>
              </w:rPr>
              <w:t>D</w:t>
            </w:r>
          </w:p>
        </w:tc>
        <w:tc>
          <w:tcPr>
            <w:tcW w:w="1147" w:type="dxa"/>
          </w:tcPr>
          <w:p w14:paraId="04AF15CD" w14:textId="534795B6" w:rsidR="005A7423" w:rsidRDefault="005A7423">
            <w:pPr>
              <w:rPr>
                <w:sz w:val="20"/>
                <w:szCs w:val="20"/>
              </w:rPr>
            </w:pPr>
            <w:r>
              <w:rPr>
                <w:sz w:val="20"/>
                <w:szCs w:val="20"/>
              </w:rPr>
              <w:t>2A</w:t>
            </w:r>
          </w:p>
        </w:tc>
        <w:tc>
          <w:tcPr>
            <w:tcW w:w="5305" w:type="dxa"/>
          </w:tcPr>
          <w:p w14:paraId="19157064" w14:textId="5452D9C8" w:rsidR="005A7423" w:rsidRDefault="005A7423">
            <w:pPr>
              <w:rPr>
                <w:sz w:val="20"/>
                <w:szCs w:val="20"/>
              </w:rPr>
            </w:pPr>
            <w:r w:rsidRPr="005A7423">
              <w:rPr>
                <w:sz w:val="20"/>
                <w:szCs w:val="20"/>
              </w:rPr>
              <w:t>Typical security bots used to guard all manner of installations and locations.</w:t>
            </w:r>
            <w:r>
              <w:rPr>
                <w:sz w:val="20"/>
                <w:szCs w:val="20"/>
              </w:rPr>
              <w:t xml:space="preserve">  </w:t>
            </w:r>
            <w:r w:rsidRPr="005A7423">
              <w:rPr>
                <w:sz w:val="20"/>
                <w:szCs w:val="20"/>
              </w:rPr>
              <w:t>Careless: You are +1 to Seize the Initiative.</w:t>
            </w:r>
            <w:r>
              <w:rPr>
                <w:sz w:val="20"/>
                <w:szCs w:val="20"/>
              </w:rPr>
              <w:t xml:space="preserve">  </w:t>
            </w:r>
            <w:r w:rsidRPr="005A7423">
              <w:rPr>
                <w:sz w:val="20"/>
                <w:szCs w:val="20"/>
              </w:rPr>
              <w:t>Fearless: Never affected by Morale.</w:t>
            </w:r>
            <w:r>
              <w:rPr>
                <w:sz w:val="20"/>
                <w:szCs w:val="20"/>
              </w:rPr>
              <w:t xml:space="preserve">  </w:t>
            </w:r>
            <w:r w:rsidRPr="005A7423">
              <w:rPr>
                <w:sz w:val="20"/>
                <w:szCs w:val="20"/>
              </w:rPr>
              <w:t>6+ Saving Throw</w:t>
            </w:r>
          </w:p>
        </w:tc>
      </w:tr>
      <w:tr w:rsidR="005A7423" w14:paraId="050F20AE" w14:textId="66857921" w:rsidTr="005A7423">
        <w:tc>
          <w:tcPr>
            <w:tcW w:w="1142" w:type="dxa"/>
          </w:tcPr>
          <w:p w14:paraId="08754512" w14:textId="77777777" w:rsidR="005A7423" w:rsidRDefault="005A7423">
            <w:pPr>
              <w:rPr>
                <w:sz w:val="20"/>
                <w:szCs w:val="20"/>
              </w:rPr>
            </w:pPr>
          </w:p>
        </w:tc>
        <w:tc>
          <w:tcPr>
            <w:tcW w:w="1519" w:type="dxa"/>
          </w:tcPr>
          <w:p w14:paraId="15E782B5" w14:textId="3556E566" w:rsidR="005A7423" w:rsidRDefault="005A7423">
            <w:pPr>
              <w:rPr>
                <w:sz w:val="20"/>
                <w:szCs w:val="20"/>
              </w:rPr>
            </w:pPr>
            <w:r>
              <w:rPr>
                <w:sz w:val="20"/>
                <w:szCs w:val="20"/>
              </w:rPr>
              <w:t>Professional Security Detail</w:t>
            </w:r>
          </w:p>
        </w:tc>
        <w:tc>
          <w:tcPr>
            <w:tcW w:w="1052" w:type="dxa"/>
          </w:tcPr>
          <w:p w14:paraId="6D8E11F3" w14:textId="562A4B72" w:rsidR="005A7423" w:rsidRDefault="005A7423">
            <w:pPr>
              <w:rPr>
                <w:sz w:val="20"/>
                <w:szCs w:val="20"/>
              </w:rPr>
            </w:pPr>
            <w:r>
              <w:rPr>
                <w:sz w:val="20"/>
                <w:szCs w:val="20"/>
              </w:rPr>
              <w:t>+1</w:t>
            </w:r>
          </w:p>
        </w:tc>
        <w:tc>
          <w:tcPr>
            <w:tcW w:w="677" w:type="dxa"/>
          </w:tcPr>
          <w:p w14:paraId="7E5379F4" w14:textId="2F9D47A8" w:rsidR="005A7423" w:rsidRDefault="005A7423">
            <w:pPr>
              <w:rPr>
                <w:sz w:val="20"/>
                <w:szCs w:val="20"/>
              </w:rPr>
            </w:pPr>
            <w:r>
              <w:rPr>
                <w:sz w:val="20"/>
                <w:szCs w:val="20"/>
              </w:rPr>
              <w:t>1</w:t>
            </w:r>
          </w:p>
        </w:tc>
        <w:tc>
          <w:tcPr>
            <w:tcW w:w="719" w:type="dxa"/>
          </w:tcPr>
          <w:p w14:paraId="637A8E62" w14:textId="04E06ADC" w:rsidR="005A7423" w:rsidRDefault="005A7423">
            <w:pPr>
              <w:rPr>
                <w:sz w:val="20"/>
                <w:szCs w:val="20"/>
              </w:rPr>
            </w:pPr>
            <w:r>
              <w:rPr>
                <w:sz w:val="20"/>
                <w:szCs w:val="20"/>
              </w:rPr>
              <w:t>5”</w:t>
            </w:r>
          </w:p>
        </w:tc>
        <w:tc>
          <w:tcPr>
            <w:tcW w:w="1068" w:type="dxa"/>
          </w:tcPr>
          <w:p w14:paraId="6FB53278" w14:textId="0131F2BC" w:rsidR="005A7423" w:rsidRDefault="005A7423">
            <w:pPr>
              <w:rPr>
                <w:sz w:val="20"/>
                <w:szCs w:val="20"/>
              </w:rPr>
            </w:pPr>
            <w:r>
              <w:rPr>
                <w:sz w:val="20"/>
                <w:szCs w:val="20"/>
              </w:rPr>
              <w:t>+1</w:t>
            </w:r>
          </w:p>
        </w:tc>
        <w:tc>
          <w:tcPr>
            <w:tcW w:w="1249" w:type="dxa"/>
          </w:tcPr>
          <w:p w14:paraId="155E22E0" w14:textId="646FCBF6" w:rsidR="005A7423" w:rsidRDefault="005A7423">
            <w:pPr>
              <w:rPr>
                <w:sz w:val="20"/>
                <w:szCs w:val="20"/>
              </w:rPr>
            </w:pPr>
            <w:r>
              <w:rPr>
                <w:sz w:val="20"/>
                <w:szCs w:val="20"/>
              </w:rPr>
              <w:t>4</w:t>
            </w:r>
          </w:p>
        </w:tc>
        <w:tc>
          <w:tcPr>
            <w:tcW w:w="512" w:type="dxa"/>
          </w:tcPr>
          <w:p w14:paraId="576CB9D3" w14:textId="2FF085B8" w:rsidR="005A7423" w:rsidRDefault="005A7423">
            <w:pPr>
              <w:rPr>
                <w:sz w:val="20"/>
                <w:szCs w:val="20"/>
              </w:rPr>
            </w:pPr>
            <w:r>
              <w:rPr>
                <w:sz w:val="20"/>
                <w:szCs w:val="20"/>
              </w:rPr>
              <w:t>T</w:t>
            </w:r>
          </w:p>
        </w:tc>
        <w:tc>
          <w:tcPr>
            <w:tcW w:w="1147" w:type="dxa"/>
          </w:tcPr>
          <w:p w14:paraId="0121B450" w14:textId="66611CDA" w:rsidR="005A7423" w:rsidRDefault="005A7423">
            <w:pPr>
              <w:rPr>
                <w:sz w:val="20"/>
                <w:szCs w:val="20"/>
              </w:rPr>
            </w:pPr>
            <w:r>
              <w:rPr>
                <w:sz w:val="20"/>
                <w:szCs w:val="20"/>
              </w:rPr>
              <w:t>2C</w:t>
            </w:r>
          </w:p>
        </w:tc>
        <w:tc>
          <w:tcPr>
            <w:tcW w:w="5305" w:type="dxa"/>
          </w:tcPr>
          <w:p w14:paraId="13404CAB" w14:textId="15D023DF" w:rsidR="005A7423" w:rsidRPr="005A7423" w:rsidRDefault="005A7423" w:rsidP="005A7423">
            <w:pPr>
              <w:rPr>
                <w:sz w:val="20"/>
                <w:szCs w:val="20"/>
              </w:rPr>
            </w:pPr>
            <w:r>
              <w:rPr>
                <w:sz w:val="20"/>
                <w:szCs w:val="20"/>
              </w:rPr>
              <w:t>W</w:t>
            </w:r>
            <w:r w:rsidRPr="005A7423">
              <w:rPr>
                <w:sz w:val="20"/>
                <w:szCs w:val="20"/>
              </w:rPr>
              <w:t>ell-trained</w:t>
            </w:r>
            <w:r>
              <w:rPr>
                <w:sz w:val="20"/>
                <w:szCs w:val="20"/>
              </w:rPr>
              <w:t xml:space="preserve"> </w:t>
            </w:r>
            <w:r w:rsidRPr="005A7423">
              <w:rPr>
                <w:sz w:val="20"/>
                <w:szCs w:val="20"/>
              </w:rPr>
              <w:t>professionals.</w:t>
            </w:r>
          </w:p>
          <w:p w14:paraId="2984C7CC" w14:textId="24C9F00C" w:rsidR="005A7423" w:rsidRDefault="005A7423" w:rsidP="005A7423">
            <w:pPr>
              <w:rPr>
                <w:sz w:val="20"/>
                <w:szCs w:val="20"/>
              </w:rPr>
            </w:pPr>
            <w:r w:rsidRPr="005A7423">
              <w:rPr>
                <w:sz w:val="20"/>
                <w:szCs w:val="20"/>
              </w:rPr>
              <w:t>6+ Saving Throw.</w:t>
            </w:r>
          </w:p>
        </w:tc>
      </w:tr>
      <w:tr w:rsidR="005A7423" w14:paraId="3D50B38A" w14:textId="65F1AAA8" w:rsidTr="005A7423">
        <w:tc>
          <w:tcPr>
            <w:tcW w:w="1142" w:type="dxa"/>
          </w:tcPr>
          <w:p w14:paraId="30656EDB" w14:textId="77777777" w:rsidR="005A7423" w:rsidRDefault="005A7423">
            <w:pPr>
              <w:rPr>
                <w:sz w:val="20"/>
                <w:szCs w:val="20"/>
              </w:rPr>
            </w:pPr>
          </w:p>
        </w:tc>
        <w:tc>
          <w:tcPr>
            <w:tcW w:w="1519" w:type="dxa"/>
          </w:tcPr>
          <w:p w14:paraId="3E5A9D03" w14:textId="371560D7" w:rsidR="005A7423" w:rsidRDefault="005A7423">
            <w:pPr>
              <w:rPr>
                <w:sz w:val="20"/>
                <w:szCs w:val="20"/>
              </w:rPr>
            </w:pPr>
            <w:r>
              <w:rPr>
                <w:sz w:val="20"/>
                <w:szCs w:val="20"/>
              </w:rPr>
              <w:t>Guild/Union Security</w:t>
            </w:r>
          </w:p>
        </w:tc>
        <w:tc>
          <w:tcPr>
            <w:tcW w:w="1052" w:type="dxa"/>
          </w:tcPr>
          <w:p w14:paraId="35464149" w14:textId="4F0FCD01" w:rsidR="005A7423" w:rsidRDefault="005A7423">
            <w:pPr>
              <w:rPr>
                <w:sz w:val="20"/>
                <w:szCs w:val="20"/>
              </w:rPr>
            </w:pPr>
            <w:r>
              <w:rPr>
                <w:sz w:val="20"/>
                <w:szCs w:val="20"/>
              </w:rPr>
              <w:t>+0</w:t>
            </w:r>
          </w:p>
        </w:tc>
        <w:tc>
          <w:tcPr>
            <w:tcW w:w="677" w:type="dxa"/>
          </w:tcPr>
          <w:p w14:paraId="634370B9" w14:textId="4CCE423D" w:rsidR="005A7423" w:rsidRDefault="005A7423">
            <w:pPr>
              <w:rPr>
                <w:sz w:val="20"/>
                <w:szCs w:val="20"/>
              </w:rPr>
            </w:pPr>
            <w:r>
              <w:rPr>
                <w:sz w:val="20"/>
                <w:szCs w:val="20"/>
              </w:rPr>
              <w:t>1-2</w:t>
            </w:r>
          </w:p>
        </w:tc>
        <w:tc>
          <w:tcPr>
            <w:tcW w:w="719" w:type="dxa"/>
          </w:tcPr>
          <w:p w14:paraId="2D4855EE" w14:textId="1712AFEF" w:rsidR="005A7423" w:rsidRDefault="005A7423">
            <w:pPr>
              <w:rPr>
                <w:sz w:val="20"/>
                <w:szCs w:val="20"/>
              </w:rPr>
            </w:pPr>
            <w:r>
              <w:rPr>
                <w:sz w:val="20"/>
                <w:szCs w:val="20"/>
              </w:rPr>
              <w:t>4”</w:t>
            </w:r>
          </w:p>
        </w:tc>
        <w:tc>
          <w:tcPr>
            <w:tcW w:w="1068" w:type="dxa"/>
          </w:tcPr>
          <w:p w14:paraId="4B155471" w14:textId="2C453315" w:rsidR="005A7423" w:rsidRDefault="005A7423">
            <w:pPr>
              <w:rPr>
                <w:sz w:val="20"/>
                <w:szCs w:val="20"/>
              </w:rPr>
            </w:pPr>
            <w:r>
              <w:rPr>
                <w:sz w:val="20"/>
                <w:szCs w:val="20"/>
              </w:rPr>
              <w:t>+1</w:t>
            </w:r>
          </w:p>
        </w:tc>
        <w:tc>
          <w:tcPr>
            <w:tcW w:w="1249" w:type="dxa"/>
          </w:tcPr>
          <w:p w14:paraId="0C5549BF" w14:textId="75C57143" w:rsidR="005A7423" w:rsidRDefault="005A7423">
            <w:pPr>
              <w:rPr>
                <w:sz w:val="20"/>
                <w:szCs w:val="20"/>
              </w:rPr>
            </w:pPr>
            <w:r>
              <w:rPr>
                <w:sz w:val="20"/>
                <w:szCs w:val="20"/>
              </w:rPr>
              <w:t>4</w:t>
            </w:r>
          </w:p>
        </w:tc>
        <w:tc>
          <w:tcPr>
            <w:tcW w:w="512" w:type="dxa"/>
          </w:tcPr>
          <w:p w14:paraId="3EFADDEF" w14:textId="3296FFDE" w:rsidR="005A7423" w:rsidRDefault="005A7423">
            <w:pPr>
              <w:rPr>
                <w:sz w:val="20"/>
                <w:szCs w:val="20"/>
              </w:rPr>
            </w:pPr>
            <w:r>
              <w:rPr>
                <w:sz w:val="20"/>
                <w:szCs w:val="20"/>
              </w:rPr>
              <w:t>T</w:t>
            </w:r>
          </w:p>
        </w:tc>
        <w:tc>
          <w:tcPr>
            <w:tcW w:w="1147" w:type="dxa"/>
          </w:tcPr>
          <w:p w14:paraId="3920E07B" w14:textId="43A4D26F" w:rsidR="005A7423" w:rsidRDefault="005A7423">
            <w:pPr>
              <w:rPr>
                <w:sz w:val="20"/>
                <w:szCs w:val="20"/>
              </w:rPr>
            </w:pPr>
            <w:r>
              <w:rPr>
                <w:sz w:val="20"/>
                <w:szCs w:val="20"/>
              </w:rPr>
              <w:t>2C</w:t>
            </w:r>
          </w:p>
        </w:tc>
        <w:tc>
          <w:tcPr>
            <w:tcW w:w="5305" w:type="dxa"/>
          </w:tcPr>
          <w:p w14:paraId="755005B9" w14:textId="0C474249" w:rsidR="005A7423" w:rsidRPr="005A7423" w:rsidRDefault="00223429" w:rsidP="005A7423">
            <w:pPr>
              <w:rPr>
                <w:sz w:val="20"/>
                <w:szCs w:val="20"/>
              </w:rPr>
            </w:pPr>
            <w:r>
              <w:rPr>
                <w:sz w:val="20"/>
                <w:szCs w:val="20"/>
              </w:rPr>
              <w:t>T</w:t>
            </w:r>
            <w:r w:rsidR="005A7423" w:rsidRPr="005A7423">
              <w:rPr>
                <w:sz w:val="20"/>
                <w:szCs w:val="20"/>
              </w:rPr>
              <w:t xml:space="preserve">rade and tech guilds </w:t>
            </w:r>
            <w:r>
              <w:rPr>
                <w:sz w:val="20"/>
                <w:szCs w:val="20"/>
              </w:rPr>
              <w:t>p</w:t>
            </w:r>
            <w:r w:rsidR="005A7423" w:rsidRPr="005A7423">
              <w:rPr>
                <w:sz w:val="20"/>
                <w:szCs w:val="20"/>
              </w:rPr>
              <w:t>rivate</w:t>
            </w:r>
            <w:r>
              <w:rPr>
                <w:sz w:val="20"/>
                <w:szCs w:val="20"/>
              </w:rPr>
              <w:t xml:space="preserve"> Security. </w:t>
            </w:r>
          </w:p>
          <w:p w14:paraId="19F879A1" w14:textId="27ADAADC" w:rsidR="005A7423" w:rsidRPr="005A7423" w:rsidRDefault="005A7423" w:rsidP="005A7423">
            <w:pPr>
              <w:rPr>
                <w:sz w:val="20"/>
                <w:szCs w:val="20"/>
              </w:rPr>
            </w:pPr>
            <w:r w:rsidRPr="005A7423">
              <w:rPr>
                <w:sz w:val="20"/>
                <w:szCs w:val="20"/>
              </w:rPr>
              <w:t xml:space="preserve">Intrigue: Roll </w:t>
            </w:r>
            <w:proofErr w:type="gramStart"/>
            <w:r w:rsidRPr="005A7423">
              <w:rPr>
                <w:sz w:val="20"/>
                <w:szCs w:val="20"/>
              </w:rPr>
              <w:t>2D6, and</w:t>
            </w:r>
            <w:proofErr w:type="gramEnd"/>
            <w:r w:rsidRPr="005A7423">
              <w:rPr>
                <w:sz w:val="20"/>
                <w:szCs w:val="20"/>
              </w:rPr>
              <w:t xml:space="preserve"> add +1 if you killed </w:t>
            </w:r>
            <w:r w:rsidR="00223429">
              <w:rPr>
                <w:sz w:val="20"/>
                <w:szCs w:val="20"/>
              </w:rPr>
              <w:t>one</w:t>
            </w:r>
            <w:r w:rsidRPr="005A7423">
              <w:rPr>
                <w:sz w:val="20"/>
                <w:szCs w:val="20"/>
              </w:rPr>
              <w:t>. On a 9+,</w:t>
            </w:r>
          </w:p>
          <w:p w14:paraId="032CEF2A" w14:textId="6C5ECCDC" w:rsidR="005A7423" w:rsidRDefault="005A7423" w:rsidP="005A7423">
            <w:pPr>
              <w:rPr>
                <w:sz w:val="20"/>
                <w:szCs w:val="20"/>
              </w:rPr>
            </w:pPr>
            <w:r w:rsidRPr="005A7423">
              <w:rPr>
                <w:sz w:val="20"/>
                <w:szCs w:val="20"/>
              </w:rPr>
              <w:t>you obtain a Quest Rumor.</w:t>
            </w:r>
          </w:p>
        </w:tc>
      </w:tr>
      <w:tr w:rsidR="005A7423" w14:paraId="0DF435F5" w14:textId="6DDFC298" w:rsidTr="005A7423">
        <w:tc>
          <w:tcPr>
            <w:tcW w:w="1142" w:type="dxa"/>
          </w:tcPr>
          <w:p w14:paraId="5C047B57" w14:textId="77777777" w:rsidR="005A7423" w:rsidRDefault="005A7423">
            <w:pPr>
              <w:rPr>
                <w:sz w:val="20"/>
                <w:szCs w:val="20"/>
              </w:rPr>
            </w:pPr>
          </w:p>
        </w:tc>
        <w:tc>
          <w:tcPr>
            <w:tcW w:w="1519" w:type="dxa"/>
          </w:tcPr>
          <w:p w14:paraId="32FC9A03" w14:textId="3A64AAA3" w:rsidR="005A7423" w:rsidRDefault="00194721">
            <w:pPr>
              <w:rPr>
                <w:sz w:val="20"/>
                <w:szCs w:val="20"/>
              </w:rPr>
            </w:pPr>
            <w:r>
              <w:rPr>
                <w:sz w:val="20"/>
                <w:szCs w:val="20"/>
              </w:rPr>
              <w:t>Enforcers</w:t>
            </w:r>
          </w:p>
        </w:tc>
        <w:tc>
          <w:tcPr>
            <w:tcW w:w="1052" w:type="dxa"/>
          </w:tcPr>
          <w:p w14:paraId="1FAD4407" w14:textId="01EB6189" w:rsidR="005A7423" w:rsidRDefault="00194721">
            <w:pPr>
              <w:rPr>
                <w:sz w:val="20"/>
                <w:szCs w:val="20"/>
              </w:rPr>
            </w:pPr>
            <w:r>
              <w:rPr>
                <w:sz w:val="20"/>
                <w:szCs w:val="20"/>
              </w:rPr>
              <w:t>+0</w:t>
            </w:r>
          </w:p>
        </w:tc>
        <w:tc>
          <w:tcPr>
            <w:tcW w:w="677" w:type="dxa"/>
          </w:tcPr>
          <w:p w14:paraId="55177956" w14:textId="633FF6B8" w:rsidR="005A7423" w:rsidRDefault="00194721">
            <w:pPr>
              <w:rPr>
                <w:sz w:val="20"/>
                <w:szCs w:val="20"/>
              </w:rPr>
            </w:pPr>
            <w:r>
              <w:rPr>
                <w:sz w:val="20"/>
                <w:szCs w:val="20"/>
              </w:rPr>
              <w:t>1-2</w:t>
            </w:r>
          </w:p>
        </w:tc>
        <w:tc>
          <w:tcPr>
            <w:tcW w:w="719" w:type="dxa"/>
          </w:tcPr>
          <w:p w14:paraId="0096CC4F" w14:textId="5B324A45" w:rsidR="005A7423" w:rsidRDefault="00194721">
            <w:pPr>
              <w:rPr>
                <w:sz w:val="20"/>
                <w:szCs w:val="20"/>
              </w:rPr>
            </w:pPr>
            <w:r>
              <w:rPr>
                <w:sz w:val="20"/>
                <w:szCs w:val="20"/>
              </w:rPr>
              <w:t>4”</w:t>
            </w:r>
          </w:p>
        </w:tc>
        <w:tc>
          <w:tcPr>
            <w:tcW w:w="1068" w:type="dxa"/>
          </w:tcPr>
          <w:p w14:paraId="3428B40A" w14:textId="582CF9AC" w:rsidR="005A7423" w:rsidRDefault="00194721">
            <w:pPr>
              <w:rPr>
                <w:sz w:val="20"/>
                <w:szCs w:val="20"/>
              </w:rPr>
            </w:pPr>
            <w:r>
              <w:rPr>
                <w:sz w:val="20"/>
                <w:szCs w:val="20"/>
              </w:rPr>
              <w:t>+1</w:t>
            </w:r>
          </w:p>
        </w:tc>
        <w:tc>
          <w:tcPr>
            <w:tcW w:w="1249" w:type="dxa"/>
          </w:tcPr>
          <w:p w14:paraId="188FA619" w14:textId="50731CAA" w:rsidR="005A7423" w:rsidRDefault="00194721">
            <w:pPr>
              <w:rPr>
                <w:sz w:val="20"/>
                <w:szCs w:val="20"/>
              </w:rPr>
            </w:pPr>
            <w:r>
              <w:rPr>
                <w:sz w:val="20"/>
                <w:szCs w:val="20"/>
              </w:rPr>
              <w:t>4</w:t>
            </w:r>
          </w:p>
        </w:tc>
        <w:tc>
          <w:tcPr>
            <w:tcW w:w="512" w:type="dxa"/>
          </w:tcPr>
          <w:p w14:paraId="59E3D07B" w14:textId="6B1F9626" w:rsidR="005A7423" w:rsidRDefault="00194721">
            <w:pPr>
              <w:rPr>
                <w:sz w:val="20"/>
                <w:szCs w:val="20"/>
              </w:rPr>
            </w:pPr>
            <w:r>
              <w:rPr>
                <w:sz w:val="20"/>
                <w:szCs w:val="20"/>
              </w:rPr>
              <w:t>T</w:t>
            </w:r>
          </w:p>
        </w:tc>
        <w:tc>
          <w:tcPr>
            <w:tcW w:w="1147" w:type="dxa"/>
          </w:tcPr>
          <w:p w14:paraId="13C1D424" w14:textId="0BB5322C" w:rsidR="005A7423" w:rsidRDefault="00194721">
            <w:pPr>
              <w:rPr>
                <w:sz w:val="20"/>
                <w:szCs w:val="20"/>
              </w:rPr>
            </w:pPr>
            <w:r>
              <w:rPr>
                <w:sz w:val="20"/>
                <w:szCs w:val="20"/>
              </w:rPr>
              <w:t>2A</w:t>
            </w:r>
          </w:p>
        </w:tc>
        <w:tc>
          <w:tcPr>
            <w:tcW w:w="5305" w:type="dxa"/>
          </w:tcPr>
          <w:p w14:paraId="4BAD7C92" w14:textId="77777777" w:rsidR="00194721" w:rsidRPr="00194721" w:rsidRDefault="00194721" w:rsidP="00194721">
            <w:pPr>
              <w:rPr>
                <w:sz w:val="20"/>
                <w:szCs w:val="20"/>
              </w:rPr>
            </w:pPr>
            <w:r w:rsidRPr="00194721">
              <w:rPr>
                <w:sz w:val="20"/>
                <w:szCs w:val="20"/>
              </w:rPr>
              <w:t>Unity law enforcement, in Fringe Space it tends to mean any</w:t>
            </w:r>
          </w:p>
          <w:p w14:paraId="5990CEBF" w14:textId="77777777" w:rsidR="00194721" w:rsidRPr="00194721" w:rsidRDefault="00194721" w:rsidP="00194721">
            <w:pPr>
              <w:rPr>
                <w:sz w:val="20"/>
                <w:szCs w:val="20"/>
              </w:rPr>
            </w:pPr>
            <w:r w:rsidRPr="00194721">
              <w:rPr>
                <w:sz w:val="20"/>
                <w:szCs w:val="20"/>
              </w:rPr>
              <w:t>organized troops keeping the peace.</w:t>
            </w:r>
          </w:p>
          <w:p w14:paraId="3C394518" w14:textId="2AA6B1FB" w:rsidR="005A7423" w:rsidRDefault="00194721" w:rsidP="00194721">
            <w:pPr>
              <w:rPr>
                <w:sz w:val="20"/>
                <w:szCs w:val="20"/>
              </w:rPr>
            </w:pPr>
            <w:r w:rsidRPr="00194721">
              <w:rPr>
                <w:sz w:val="20"/>
                <w:szCs w:val="20"/>
              </w:rPr>
              <w:t xml:space="preserve">Cop killer: If you </w:t>
            </w:r>
            <w:r>
              <w:rPr>
                <w:sz w:val="20"/>
                <w:szCs w:val="20"/>
              </w:rPr>
              <w:t>kill an</w:t>
            </w:r>
            <w:r w:rsidRPr="00194721">
              <w:rPr>
                <w:sz w:val="20"/>
                <w:szCs w:val="20"/>
              </w:rPr>
              <w:t xml:space="preserve"> </w:t>
            </w:r>
            <w:proofErr w:type="gramStart"/>
            <w:r w:rsidRPr="00194721">
              <w:rPr>
                <w:sz w:val="20"/>
                <w:szCs w:val="20"/>
              </w:rPr>
              <w:t>Enforcer</w:t>
            </w:r>
            <w:proofErr w:type="gramEnd"/>
            <w:r>
              <w:rPr>
                <w:sz w:val="20"/>
                <w:szCs w:val="20"/>
              </w:rPr>
              <w:t xml:space="preserve"> they will become </w:t>
            </w:r>
            <w:r w:rsidRPr="00194721">
              <w:rPr>
                <w:sz w:val="20"/>
                <w:szCs w:val="20"/>
              </w:rPr>
              <w:t xml:space="preserve">Rivals, </w:t>
            </w:r>
            <w:r>
              <w:rPr>
                <w:sz w:val="20"/>
                <w:szCs w:val="20"/>
              </w:rPr>
              <w:t xml:space="preserve">if they are already Rivals </w:t>
            </w:r>
            <w:r w:rsidRPr="00194721">
              <w:rPr>
                <w:sz w:val="20"/>
                <w:szCs w:val="20"/>
              </w:rPr>
              <w:t>add +2 to their numbers.</w:t>
            </w:r>
          </w:p>
        </w:tc>
      </w:tr>
      <w:tr w:rsidR="005A7423" w14:paraId="44BC1F93" w14:textId="7C1C8EA5" w:rsidTr="005A7423">
        <w:tc>
          <w:tcPr>
            <w:tcW w:w="1142" w:type="dxa"/>
          </w:tcPr>
          <w:p w14:paraId="365BF88A" w14:textId="77777777" w:rsidR="005A7423" w:rsidRDefault="005A7423">
            <w:pPr>
              <w:rPr>
                <w:sz w:val="20"/>
                <w:szCs w:val="20"/>
              </w:rPr>
            </w:pPr>
          </w:p>
        </w:tc>
        <w:tc>
          <w:tcPr>
            <w:tcW w:w="1519" w:type="dxa"/>
          </w:tcPr>
          <w:p w14:paraId="015A87D9" w14:textId="4CF5DF78" w:rsidR="005A7423" w:rsidRDefault="00194721">
            <w:pPr>
              <w:rPr>
                <w:sz w:val="20"/>
                <w:szCs w:val="20"/>
              </w:rPr>
            </w:pPr>
            <w:r>
              <w:rPr>
                <w:sz w:val="20"/>
                <w:szCs w:val="20"/>
              </w:rPr>
              <w:t>Corporate Security</w:t>
            </w:r>
          </w:p>
        </w:tc>
        <w:tc>
          <w:tcPr>
            <w:tcW w:w="1052" w:type="dxa"/>
          </w:tcPr>
          <w:p w14:paraId="091A4EC7" w14:textId="5CA96B7A" w:rsidR="005A7423" w:rsidRDefault="00194721">
            <w:pPr>
              <w:rPr>
                <w:sz w:val="20"/>
                <w:szCs w:val="20"/>
              </w:rPr>
            </w:pPr>
            <w:r>
              <w:rPr>
                <w:sz w:val="20"/>
                <w:szCs w:val="20"/>
              </w:rPr>
              <w:t>+1</w:t>
            </w:r>
          </w:p>
        </w:tc>
        <w:tc>
          <w:tcPr>
            <w:tcW w:w="677" w:type="dxa"/>
          </w:tcPr>
          <w:p w14:paraId="514CCB96" w14:textId="75A707CB" w:rsidR="005A7423" w:rsidRDefault="00194721">
            <w:pPr>
              <w:rPr>
                <w:sz w:val="20"/>
                <w:szCs w:val="20"/>
              </w:rPr>
            </w:pPr>
            <w:r>
              <w:rPr>
                <w:sz w:val="20"/>
                <w:szCs w:val="20"/>
              </w:rPr>
              <w:t>1-2</w:t>
            </w:r>
          </w:p>
        </w:tc>
        <w:tc>
          <w:tcPr>
            <w:tcW w:w="719" w:type="dxa"/>
          </w:tcPr>
          <w:p w14:paraId="0A2B0DAD" w14:textId="4891F535" w:rsidR="005A7423" w:rsidRDefault="00194721">
            <w:pPr>
              <w:rPr>
                <w:sz w:val="20"/>
                <w:szCs w:val="20"/>
              </w:rPr>
            </w:pPr>
            <w:r>
              <w:rPr>
                <w:sz w:val="20"/>
                <w:szCs w:val="20"/>
              </w:rPr>
              <w:t>4”</w:t>
            </w:r>
          </w:p>
        </w:tc>
        <w:tc>
          <w:tcPr>
            <w:tcW w:w="1068" w:type="dxa"/>
          </w:tcPr>
          <w:p w14:paraId="30B86F47" w14:textId="0CFE8021" w:rsidR="005A7423" w:rsidRDefault="00194721">
            <w:pPr>
              <w:rPr>
                <w:sz w:val="20"/>
                <w:szCs w:val="20"/>
              </w:rPr>
            </w:pPr>
            <w:r>
              <w:rPr>
                <w:sz w:val="20"/>
                <w:szCs w:val="20"/>
              </w:rPr>
              <w:t>+1</w:t>
            </w:r>
          </w:p>
        </w:tc>
        <w:tc>
          <w:tcPr>
            <w:tcW w:w="1249" w:type="dxa"/>
          </w:tcPr>
          <w:p w14:paraId="2E91D0EF" w14:textId="1A86337A" w:rsidR="005A7423" w:rsidRDefault="00194721">
            <w:pPr>
              <w:rPr>
                <w:sz w:val="20"/>
                <w:szCs w:val="20"/>
              </w:rPr>
            </w:pPr>
            <w:r>
              <w:rPr>
                <w:sz w:val="20"/>
                <w:szCs w:val="20"/>
              </w:rPr>
              <w:t>4</w:t>
            </w:r>
          </w:p>
        </w:tc>
        <w:tc>
          <w:tcPr>
            <w:tcW w:w="512" w:type="dxa"/>
          </w:tcPr>
          <w:p w14:paraId="2B092802" w14:textId="29719FB8" w:rsidR="005A7423" w:rsidRDefault="00194721">
            <w:pPr>
              <w:rPr>
                <w:sz w:val="20"/>
                <w:szCs w:val="20"/>
              </w:rPr>
            </w:pPr>
            <w:r>
              <w:rPr>
                <w:sz w:val="20"/>
                <w:szCs w:val="20"/>
              </w:rPr>
              <w:t>D</w:t>
            </w:r>
          </w:p>
        </w:tc>
        <w:tc>
          <w:tcPr>
            <w:tcW w:w="1147" w:type="dxa"/>
          </w:tcPr>
          <w:p w14:paraId="19509DA2" w14:textId="05E484D8" w:rsidR="005A7423" w:rsidRDefault="00194721">
            <w:pPr>
              <w:rPr>
                <w:sz w:val="20"/>
                <w:szCs w:val="20"/>
              </w:rPr>
            </w:pPr>
            <w:r>
              <w:rPr>
                <w:sz w:val="20"/>
                <w:szCs w:val="20"/>
              </w:rPr>
              <w:t>2B</w:t>
            </w:r>
          </w:p>
        </w:tc>
        <w:tc>
          <w:tcPr>
            <w:tcW w:w="5305" w:type="dxa"/>
          </w:tcPr>
          <w:p w14:paraId="62AA3FE8" w14:textId="4435E8D9" w:rsidR="00194721" w:rsidRPr="00194721" w:rsidRDefault="00194721" w:rsidP="00194721">
            <w:pPr>
              <w:rPr>
                <w:sz w:val="20"/>
                <w:szCs w:val="20"/>
              </w:rPr>
            </w:pPr>
            <w:r w:rsidRPr="00194721">
              <w:rPr>
                <w:sz w:val="20"/>
                <w:szCs w:val="20"/>
              </w:rPr>
              <w:t>The corporations pay better than the Unity armed forces.</w:t>
            </w:r>
          </w:p>
          <w:p w14:paraId="6E99437A" w14:textId="38629115" w:rsidR="005A7423" w:rsidRDefault="00194721" w:rsidP="00194721">
            <w:pPr>
              <w:rPr>
                <w:sz w:val="20"/>
                <w:szCs w:val="20"/>
              </w:rPr>
            </w:pPr>
            <w:r w:rsidRPr="00194721">
              <w:rPr>
                <w:sz w:val="20"/>
                <w:szCs w:val="20"/>
              </w:rPr>
              <w:t>6+ Saving Throw.</w:t>
            </w:r>
          </w:p>
        </w:tc>
      </w:tr>
    </w:tbl>
    <w:p w14:paraId="29D918F0" w14:textId="75B04BF9" w:rsidR="003C3080" w:rsidRDefault="003C3080">
      <w:pPr>
        <w:rPr>
          <w:sz w:val="20"/>
          <w:szCs w:val="20"/>
        </w:rPr>
      </w:pPr>
      <w:r>
        <w:rPr>
          <w:sz w:val="20"/>
          <w:szCs w:val="20"/>
        </w:rPr>
        <w:t xml:space="preserve"> </w:t>
      </w:r>
    </w:p>
    <w:p w14:paraId="075F86AC" w14:textId="76BE27A8" w:rsidR="00497EE9" w:rsidRDefault="00497EE9">
      <w:pPr>
        <w:rPr>
          <w:sz w:val="20"/>
          <w:szCs w:val="20"/>
        </w:rPr>
      </w:pPr>
    </w:p>
    <w:p w14:paraId="78045A8E" w14:textId="5A12E39C" w:rsidR="00497EE9" w:rsidRDefault="00497EE9">
      <w:pPr>
        <w:rPr>
          <w:sz w:val="20"/>
          <w:szCs w:val="20"/>
        </w:rPr>
      </w:pPr>
    </w:p>
    <w:p w14:paraId="21B2B26A" w14:textId="5F733EB5" w:rsidR="00497EE9" w:rsidRDefault="00497EE9">
      <w:pPr>
        <w:rPr>
          <w:sz w:val="20"/>
          <w:szCs w:val="20"/>
        </w:rPr>
      </w:pPr>
    </w:p>
    <w:p w14:paraId="63399A6A" w14:textId="33E5CD98" w:rsidR="00497EE9" w:rsidRDefault="00497EE9">
      <w:pPr>
        <w:rPr>
          <w:sz w:val="20"/>
          <w:szCs w:val="20"/>
        </w:rPr>
      </w:pPr>
    </w:p>
    <w:p w14:paraId="120D0814" w14:textId="18FBA229" w:rsidR="00497EE9" w:rsidRDefault="00497EE9">
      <w:pPr>
        <w:rPr>
          <w:sz w:val="20"/>
          <w:szCs w:val="20"/>
        </w:rPr>
      </w:pPr>
    </w:p>
    <w:p w14:paraId="0888CFE5" w14:textId="039C453C" w:rsidR="00497EE9" w:rsidRDefault="00497EE9">
      <w:pPr>
        <w:rPr>
          <w:sz w:val="20"/>
          <w:szCs w:val="20"/>
        </w:rPr>
      </w:pPr>
    </w:p>
    <w:p w14:paraId="1D18B563" w14:textId="57F35F58" w:rsidR="00497EE9" w:rsidRDefault="00497EE9">
      <w:pPr>
        <w:rPr>
          <w:sz w:val="20"/>
          <w:szCs w:val="20"/>
        </w:rPr>
      </w:pPr>
    </w:p>
    <w:p w14:paraId="2E9D9EA4" w14:textId="6FDBD417" w:rsidR="00497EE9" w:rsidRDefault="00497EE9">
      <w:pPr>
        <w:rPr>
          <w:sz w:val="20"/>
          <w:szCs w:val="20"/>
        </w:rPr>
      </w:pPr>
    </w:p>
    <w:p w14:paraId="5F646061" w14:textId="28D243FA" w:rsidR="00497EE9" w:rsidRDefault="00497EE9">
      <w:pPr>
        <w:rPr>
          <w:sz w:val="20"/>
          <w:szCs w:val="20"/>
        </w:rPr>
      </w:pPr>
    </w:p>
    <w:p w14:paraId="2586A663" w14:textId="39A9F244" w:rsidR="00497EE9" w:rsidRDefault="00497EE9">
      <w:pPr>
        <w:rPr>
          <w:sz w:val="20"/>
          <w:szCs w:val="20"/>
        </w:rPr>
      </w:pPr>
    </w:p>
    <w:p w14:paraId="178F30BD" w14:textId="77777777" w:rsidR="00497EE9" w:rsidRPr="00497EE9" w:rsidRDefault="00497EE9" w:rsidP="00497EE9">
      <w:pPr>
        <w:kinsoku w:val="0"/>
        <w:overflowPunct w:val="0"/>
        <w:autoSpaceDE w:val="0"/>
        <w:autoSpaceDN w:val="0"/>
        <w:adjustRightInd w:val="0"/>
        <w:spacing w:before="11" w:after="0" w:line="240" w:lineRule="auto"/>
        <w:rPr>
          <w:rFonts w:ascii="Times New Roman" w:hAnsi="Times New Roman" w:cs="Times New Roman"/>
          <w:sz w:val="3"/>
          <w:szCs w:val="3"/>
        </w:rPr>
      </w:pPr>
      <w:bookmarkStart w:id="0" w:name="4. Assign Equipment"/>
      <w:bookmarkStart w:id="1" w:name="5. Resolve any Rumors"/>
      <w:bookmarkStart w:id="2" w:name="6. Choose Your Battle"/>
      <w:bookmarkEnd w:id="0"/>
      <w:bookmarkEnd w:id="1"/>
      <w:bookmarkEnd w:id="2"/>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519"/>
        <w:gridCol w:w="1645"/>
      </w:tblGrid>
      <w:tr w:rsidR="00497EE9" w:rsidRPr="00497EE9" w14:paraId="49BE8E05" w14:textId="77777777" w:rsidTr="00497EE9">
        <w:tblPrEx>
          <w:tblCellMar>
            <w:top w:w="0" w:type="dxa"/>
            <w:left w:w="0" w:type="dxa"/>
            <w:bottom w:w="0" w:type="dxa"/>
            <w:right w:w="0" w:type="dxa"/>
          </w:tblCellMar>
        </w:tblPrEx>
        <w:trPr>
          <w:trHeight w:val="259"/>
        </w:trPr>
        <w:tc>
          <w:tcPr>
            <w:tcW w:w="1519" w:type="dxa"/>
            <w:tcBorders>
              <w:top w:val="single" w:sz="2" w:space="0" w:color="C4AB0F"/>
              <w:left w:val="single" w:sz="2" w:space="0" w:color="C4AB0F"/>
              <w:bottom w:val="single" w:sz="2" w:space="0" w:color="C4AB0F"/>
              <w:right w:val="single" w:sz="2" w:space="0" w:color="C4AB0F"/>
            </w:tcBorders>
            <w:shd w:val="clear" w:color="auto" w:fill="D0BA4B"/>
          </w:tcPr>
          <w:p w14:paraId="6B4D88DE" w14:textId="77777777" w:rsidR="00497EE9" w:rsidRPr="00497EE9" w:rsidRDefault="00497EE9" w:rsidP="00497EE9">
            <w:pPr>
              <w:kinsoku w:val="0"/>
              <w:overflowPunct w:val="0"/>
              <w:autoSpaceDE w:val="0"/>
              <w:autoSpaceDN w:val="0"/>
              <w:adjustRightInd w:val="0"/>
              <w:spacing w:before="42" w:after="0" w:line="240" w:lineRule="auto"/>
              <w:ind w:left="168" w:right="164"/>
              <w:jc w:val="center"/>
              <w:rPr>
                <w:rFonts w:ascii="Tahoma" w:hAnsi="Tahoma" w:cs="Tahoma"/>
                <w:b/>
                <w:bCs/>
                <w:color w:val="FFFFFF"/>
                <w:w w:val="115"/>
                <w:sz w:val="14"/>
                <w:szCs w:val="14"/>
              </w:rPr>
            </w:pPr>
            <w:r w:rsidRPr="00497EE9">
              <w:rPr>
                <w:rFonts w:ascii="Tahoma" w:hAnsi="Tahoma" w:cs="Tahoma"/>
                <w:b/>
                <w:bCs/>
                <w:color w:val="FFFFFF"/>
                <w:w w:val="115"/>
                <w:sz w:val="14"/>
                <w:szCs w:val="14"/>
              </w:rPr>
              <w:t>OPTION</w:t>
            </w:r>
          </w:p>
        </w:tc>
        <w:tc>
          <w:tcPr>
            <w:tcW w:w="1645" w:type="dxa"/>
            <w:tcBorders>
              <w:top w:val="single" w:sz="2" w:space="0" w:color="C4AB0F"/>
              <w:left w:val="single" w:sz="2" w:space="0" w:color="C4AB0F"/>
              <w:bottom w:val="single" w:sz="2" w:space="0" w:color="C4AB0F"/>
              <w:right w:val="none" w:sz="6" w:space="0" w:color="auto"/>
            </w:tcBorders>
            <w:shd w:val="clear" w:color="auto" w:fill="D0BA4B"/>
          </w:tcPr>
          <w:p w14:paraId="18888E0F" w14:textId="77777777" w:rsidR="00497EE9" w:rsidRPr="00497EE9" w:rsidRDefault="00497EE9" w:rsidP="00497EE9">
            <w:pPr>
              <w:kinsoku w:val="0"/>
              <w:overflowPunct w:val="0"/>
              <w:autoSpaceDE w:val="0"/>
              <w:autoSpaceDN w:val="0"/>
              <w:adjustRightInd w:val="0"/>
              <w:spacing w:before="42" w:after="0" w:line="240" w:lineRule="auto"/>
              <w:ind w:left="212" w:right="119"/>
              <w:jc w:val="center"/>
              <w:rPr>
                <w:rFonts w:ascii="Tahoma" w:hAnsi="Tahoma" w:cs="Tahoma"/>
                <w:b/>
                <w:bCs/>
                <w:color w:val="FFFFFF"/>
                <w:w w:val="127"/>
                <w:sz w:val="14"/>
                <w:szCs w:val="14"/>
              </w:rPr>
            </w:pPr>
            <w:r w:rsidRPr="00497EE9">
              <w:rPr>
                <w:rFonts w:ascii="Tahoma" w:hAnsi="Tahoma" w:cs="Tahoma"/>
                <w:b/>
                <w:bCs/>
                <w:color w:val="FFFFFF"/>
                <w:spacing w:val="-9"/>
                <w:w w:val="137"/>
                <w:sz w:val="14"/>
                <w:szCs w:val="14"/>
              </w:rPr>
              <w:t>AV</w:t>
            </w:r>
            <w:r w:rsidRPr="00497EE9">
              <w:rPr>
                <w:rFonts w:ascii="Tahoma" w:hAnsi="Tahoma" w:cs="Tahoma"/>
                <w:b/>
                <w:bCs/>
                <w:color w:val="FFFFFF"/>
                <w:spacing w:val="2"/>
                <w:w w:val="137"/>
                <w:sz w:val="14"/>
                <w:szCs w:val="14"/>
              </w:rPr>
              <w:t>A</w:t>
            </w:r>
            <w:r w:rsidRPr="00497EE9">
              <w:rPr>
                <w:rFonts w:ascii="Tahoma" w:hAnsi="Tahoma" w:cs="Tahoma"/>
                <w:b/>
                <w:bCs/>
                <w:color w:val="FFFFFF"/>
                <w:spacing w:val="6"/>
                <w:w w:val="58"/>
                <w:sz w:val="14"/>
                <w:szCs w:val="14"/>
              </w:rPr>
              <w:t>I</w:t>
            </w:r>
            <w:r w:rsidRPr="00497EE9">
              <w:rPr>
                <w:rFonts w:ascii="Tahoma" w:hAnsi="Tahoma" w:cs="Tahoma"/>
                <w:b/>
                <w:bCs/>
                <w:color w:val="FFFFFF"/>
                <w:spacing w:val="4"/>
                <w:w w:val="135"/>
                <w:sz w:val="14"/>
                <w:szCs w:val="14"/>
              </w:rPr>
              <w:t>L</w:t>
            </w:r>
            <w:r w:rsidRPr="00497EE9">
              <w:rPr>
                <w:rFonts w:ascii="Tahoma" w:hAnsi="Tahoma" w:cs="Tahoma"/>
                <w:b/>
                <w:bCs/>
                <w:color w:val="FFFFFF"/>
                <w:spacing w:val="2"/>
                <w:w w:val="137"/>
                <w:sz w:val="14"/>
                <w:szCs w:val="14"/>
              </w:rPr>
              <w:t>A</w:t>
            </w:r>
            <w:r w:rsidRPr="00497EE9">
              <w:rPr>
                <w:rFonts w:ascii="Tahoma" w:hAnsi="Tahoma" w:cs="Tahoma"/>
                <w:b/>
                <w:bCs/>
                <w:color w:val="FFFFFF"/>
                <w:spacing w:val="6"/>
                <w:w w:val="119"/>
                <w:sz w:val="14"/>
                <w:szCs w:val="14"/>
              </w:rPr>
              <w:t>B</w:t>
            </w:r>
            <w:r w:rsidRPr="00497EE9">
              <w:rPr>
                <w:rFonts w:ascii="Tahoma" w:hAnsi="Tahoma" w:cs="Tahoma"/>
                <w:b/>
                <w:bCs/>
                <w:color w:val="FFFFFF"/>
                <w:spacing w:val="6"/>
                <w:w w:val="58"/>
                <w:sz w:val="14"/>
                <w:szCs w:val="14"/>
              </w:rPr>
              <w:t>I</w:t>
            </w:r>
            <w:r w:rsidRPr="00497EE9">
              <w:rPr>
                <w:rFonts w:ascii="Tahoma" w:hAnsi="Tahoma" w:cs="Tahoma"/>
                <w:b/>
                <w:bCs/>
                <w:color w:val="FFFFFF"/>
                <w:spacing w:val="2"/>
                <w:w w:val="135"/>
                <w:sz w:val="14"/>
                <w:szCs w:val="14"/>
              </w:rPr>
              <w:t>L</w:t>
            </w:r>
            <w:r w:rsidRPr="00497EE9">
              <w:rPr>
                <w:rFonts w:ascii="Tahoma" w:hAnsi="Tahoma" w:cs="Tahoma"/>
                <w:b/>
                <w:bCs/>
                <w:color w:val="FFFFFF"/>
                <w:spacing w:val="2"/>
                <w:w w:val="58"/>
                <w:sz w:val="14"/>
                <w:szCs w:val="14"/>
              </w:rPr>
              <w:t>I</w:t>
            </w:r>
            <w:r w:rsidRPr="00497EE9">
              <w:rPr>
                <w:rFonts w:ascii="Tahoma" w:hAnsi="Tahoma" w:cs="Tahoma"/>
                <w:b/>
                <w:bCs/>
                <w:color w:val="FFFFFF"/>
                <w:spacing w:val="5"/>
                <w:w w:val="133"/>
                <w:sz w:val="14"/>
                <w:szCs w:val="14"/>
              </w:rPr>
              <w:t>T</w:t>
            </w:r>
            <w:r w:rsidRPr="00497EE9">
              <w:rPr>
                <w:rFonts w:ascii="Tahoma" w:hAnsi="Tahoma" w:cs="Tahoma"/>
                <w:b/>
                <w:bCs/>
                <w:color w:val="FFFFFF"/>
                <w:w w:val="127"/>
                <w:sz w:val="14"/>
                <w:szCs w:val="14"/>
              </w:rPr>
              <w:t>Y</w:t>
            </w:r>
          </w:p>
        </w:tc>
      </w:tr>
      <w:tr w:rsidR="00497EE9" w:rsidRPr="00497EE9" w14:paraId="797B5E04" w14:textId="77777777" w:rsidTr="00497EE9">
        <w:tblPrEx>
          <w:tblCellMar>
            <w:top w:w="0" w:type="dxa"/>
            <w:left w:w="0" w:type="dxa"/>
            <w:bottom w:w="0" w:type="dxa"/>
            <w:right w:w="0" w:type="dxa"/>
          </w:tblCellMar>
        </w:tblPrEx>
        <w:trPr>
          <w:trHeight w:val="655"/>
        </w:trPr>
        <w:tc>
          <w:tcPr>
            <w:tcW w:w="1519" w:type="dxa"/>
            <w:tcBorders>
              <w:top w:val="single" w:sz="2" w:space="0" w:color="C4AB0F"/>
              <w:left w:val="single" w:sz="2" w:space="0" w:color="C4AB0F"/>
              <w:bottom w:val="single" w:sz="2" w:space="0" w:color="C4AB0F"/>
              <w:right w:val="single" w:sz="2" w:space="0" w:color="C4AB0F"/>
            </w:tcBorders>
            <w:shd w:val="clear" w:color="auto" w:fill="F9F6EB"/>
          </w:tcPr>
          <w:p w14:paraId="2E5B34FA" w14:textId="77777777" w:rsidR="00497EE9" w:rsidRPr="00497EE9" w:rsidRDefault="00497EE9" w:rsidP="00497EE9">
            <w:pPr>
              <w:kinsoku w:val="0"/>
              <w:overflowPunct w:val="0"/>
              <w:autoSpaceDE w:val="0"/>
              <w:autoSpaceDN w:val="0"/>
              <w:adjustRightInd w:val="0"/>
              <w:spacing w:before="126" w:after="0" w:line="261" w:lineRule="auto"/>
              <w:ind w:left="113" w:firstLine="268"/>
              <w:rPr>
                <w:rFonts w:ascii="Calibri" w:hAnsi="Calibri" w:cs="Calibri"/>
                <w:color w:val="1D1D1B"/>
                <w:w w:val="85"/>
                <w:sz w:val="18"/>
                <w:szCs w:val="18"/>
              </w:rPr>
            </w:pPr>
            <w:r w:rsidRPr="00497EE9">
              <w:rPr>
                <w:rFonts w:ascii="Calibri" w:hAnsi="Calibri" w:cs="Calibri"/>
                <w:color w:val="1D1D1B"/>
                <w:w w:val="85"/>
                <w:sz w:val="18"/>
                <w:szCs w:val="18"/>
              </w:rPr>
              <w:t>Carry out an</w:t>
            </w:r>
            <w:r w:rsidRPr="00497EE9">
              <w:rPr>
                <w:rFonts w:ascii="Calibri" w:hAnsi="Calibri" w:cs="Calibri"/>
                <w:color w:val="1D1D1B"/>
                <w:spacing w:val="1"/>
                <w:w w:val="85"/>
                <w:sz w:val="18"/>
                <w:szCs w:val="18"/>
              </w:rPr>
              <w:t xml:space="preserve"> </w:t>
            </w:r>
            <w:r w:rsidRPr="00497EE9">
              <w:rPr>
                <w:rFonts w:ascii="Calibri" w:hAnsi="Calibri" w:cs="Calibri"/>
                <w:color w:val="1D1D1B"/>
                <w:w w:val="85"/>
                <w:sz w:val="18"/>
                <w:szCs w:val="18"/>
              </w:rPr>
              <w:t>Opportunity mission</w:t>
            </w:r>
          </w:p>
        </w:tc>
        <w:tc>
          <w:tcPr>
            <w:tcW w:w="1645" w:type="dxa"/>
            <w:tcBorders>
              <w:top w:val="single" w:sz="2" w:space="0" w:color="C4AB0F"/>
              <w:left w:val="single" w:sz="2" w:space="0" w:color="C4AB0F"/>
              <w:bottom w:val="single" w:sz="2" w:space="0" w:color="C4AB0F"/>
              <w:right w:val="none" w:sz="6" w:space="0" w:color="auto"/>
            </w:tcBorders>
            <w:shd w:val="clear" w:color="auto" w:fill="F9F6EB"/>
          </w:tcPr>
          <w:p w14:paraId="7C0C2885" w14:textId="77777777" w:rsidR="00497EE9" w:rsidRPr="00497EE9" w:rsidRDefault="00497EE9" w:rsidP="00497EE9">
            <w:pPr>
              <w:kinsoku w:val="0"/>
              <w:overflowPunct w:val="0"/>
              <w:autoSpaceDE w:val="0"/>
              <w:autoSpaceDN w:val="0"/>
              <w:adjustRightInd w:val="0"/>
              <w:spacing w:before="126" w:after="0" w:line="240" w:lineRule="auto"/>
              <w:ind w:left="212" w:right="119"/>
              <w:jc w:val="center"/>
              <w:rPr>
                <w:rFonts w:ascii="Calibri" w:hAnsi="Calibri" w:cs="Calibri"/>
                <w:color w:val="1D1D1B"/>
                <w:w w:val="85"/>
                <w:sz w:val="18"/>
                <w:szCs w:val="18"/>
              </w:rPr>
            </w:pPr>
            <w:r w:rsidRPr="00497EE9">
              <w:rPr>
                <w:rFonts w:ascii="Calibri" w:hAnsi="Calibri" w:cs="Calibri"/>
                <w:color w:val="1D1D1B"/>
                <w:w w:val="85"/>
                <w:sz w:val="18"/>
                <w:szCs w:val="18"/>
              </w:rPr>
              <w:t>Always</w:t>
            </w:r>
            <w:r w:rsidRPr="00497EE9">
              <w:rPr>
                <w:rFonts w:ascii="Calibri" w:hAnsi="Calibri" w:cs="Calibri"/>
                <w:color w:val="1D1D1B"/>
                <w:spacing w:val="-2"/>
                <w:w w:val="85"/>
                <w:sz w:val="18"/>
                <w:szCs w:val="18"/>
              </w:rPr>
              <w:t xml:space="preserve"> </w:t>
            </w:r>
            <w:r w:rsidRPr="00497EE9">
              <w:rPr>
                <w:rFonts w:ascii="Calibri" w:hAnsi="Calibri" w:cs="Calibri"/>
                <w:color w:val="1D1D1B"/>
                <w:w w:val="85"/>
                <w:sz w:val="18"/>
                <w:szCs w:val="18"/>
              </w:rPr>
              <w:t>available</w:t>
            </w:r>
          </w:p>
        </w:tc>
      </w:tr>
      <w:tr w:rsidR="00497EE9" w:rsidRPr="00497EE9" w14:paraId="5F55E1C3" w14:textId="77777777" w:rsidTr="00497EE9">
        <w:tblPrEx>
          <w:tblCellMar>
            <w:top w:w="0" w:type="dxa"/>
            <w:left w:w="0" w:type="dxa"/>
            <w:bottom w:w="0" w:type="dxa"/>
            <w:right w:w="0" w:type="dxa"/>
          </w:tblCellMar>
        </w:tblPrEx>
        <w:trPr>
          <w:trHeight w:val="595"/>
        </w:trPr>
        <w:tc>
          <w:tcPr>
            <w:tcW w:w="1519" w:type="dxa"/>
            <w:tcBorders>
              <w:top w:val="single" w:sz="2" w:space="0" w:color="C4AB0F"/>
              <w:left w:val="single" w:sz="2" w:space="0" w:color="C4AB0F"/>
              <w:bottom w:val="single" w:sz="2" w:space="0" w:color="C4AB0F"/>
              <w:right w:val="single" w:sz="2" w:space="0" w:color="C4AB0F"/>
            </w:tcBorders>
            <w:shd w:val="clear" w:color="auto" w:fill="EDE4C0"/>
          </w:tcPr>
          <w:p w14:paraId="0CD2A848" w14:textId="77777777" w:rsidR="00497EE9" w:rsidRPr="00497EE9" w:rsidRDefault="00497EE9" w:rsidP="00497EE9">
            <w:pPr>
              <w:kinsoku w:val="0"/>
              <w:overflowPunct w:val="0"/>
              <w:autoSpaceDE w:val="0"/>
              <w:autoSpaceDN w:val="0"/>
              <w:adjustRightInd w:val="0"/>
              <w:spacing w:before="66" w:after="0" w:line="240" w:lineRule="auto"/>
              <w:ind w:left="168" w:right="164"/>
              <w:jc w:val="center"/>
              <w:rPr>
                <w:rFonts w:ascii="Calibri" w:hAnsi="Calibri" w:cs="Calibri"/>
                <w:b/>
                <w:bCs/>
                <w:color w:val="1D1D1B"/>
                <w:w w:val="85"/>
                <w:sz w:val="18"/>
                <w:szCs w:val="18"/>
              </w:rPr>
            </w:pPr>
            <w:r w:rsidRPr="00497EE9">
              <w:rPr>
                <w:rFonts w:ascii="Calibri" w:hAnsi="Calibri" w:cs="Calibri"/>
                <w:color w:val="1D1D1B"/>
                <w:w w:val="85"/>
                <w:sz w:val="18"/>
                <w:szCs w:val="18"/>
              </w:rPr>
              <w:t>Attack</w:t>
            </w:r>
            <w:r w:rsidRPr="00497EE9">
              <w:rPr>
                <w:rFonts w:ascii="Calibri" w:hAnsi="Calibri" w:cs="Calibri"/>
                <w:color w:val="1D1D1B"/>
                <w:spacing w:val="-2"/>
                <w:w w:val="85"/>
                <w:sz w:val="18"/>
                <w:szCs w:val="18"/>
              </w:rPr>
              <w:t xml:space="preserve"> </w:t>
            </w:r>
            <w:r w:rsidRPr="00497EE9">
              <w:rPr>
                <w:rFonts w:ascii="Calibri" w:hAnsi="Calibri" w:cs="Calibri"/>
                <w:color w:val="1D1D1B"/>
                <w:w w:val="85"/>
                <w:sz w:val="18"/>
                <w:szCs w:val="18"/>
              </w:rPr>
              <w:t>a</w:t>
            </w:r>
            <w:r w:rsidRPr="00497EE9">
              <w:rPr>
                <w:rFonts w:ascii="Calibri" w:hAnsi="Calibri" w:cs="Calibri"/>
                <w:color w:val="1D1D1B"/>
                <w:spacing w:val="-2"/>
                <w:w w:val="85"/>
                <w:sz w:val="18"/>
                <w:szCs w:val="18"/>
              </w:rPr>
              <w:t xml:space="preserve"> </w:t>
            </w:r>
            <w:r w:rsidRPr="00497EE9">
              <w:rPr>
                <w:rFonts w:ascii="Calibri" w:hAnsi="Calibri" w:cs="Calibri"/>
                <w:b/>
                <w:bCs/>
                <w:color w:val="1D1D1B"/>
                <w:w w:val="85"/>
                <w:sz w:val="18"/>
                <w:szCs w:val="18"/>
              </w:rPr>
              <w:t>Rival</w:t>
            </w:r>
          </w:p>
        </w:tc>
        <w:tc>
          <w:tcPr>
            <w:tcW w:w="1645" w:type="dxa"/>
            <w:tcBorders>
              <w:top w:val="single" w:sz="2" w:space="0" w:color="C4AB0F"/>
              <w:left w:val="single" w:sz="2" w:space="0" w:color="C4AB0F"/>
              <w:bottom w:val="single" w:sz="2" w:space="0" w:color="C4AB0F"/>
              <w:right w:val="none" w:sz="6" w:space="0" w:color="auto"/>
            </w:tcBorders>
            <w:shd w:val="clear" w:color="auto" w:fill="EDE4C0"/>
          </w:tcPr>
          <w:p w14:paraId="088E8A22" w14:textId="77777777" w:rsidR="00497EE9" w:rsidRPr="00497EE9" w:rsidRDefault="00497EE9" w:rsidP="00497EE9">
            <w:pPr>
              <w:kinsoku w:val="0"/>
              <w:overflowPunct w:val="0"/>
              <w:autoSpaceDE w:val="0"/>
              <w:autoSpaceDN w:val="0"/>
              <w:adjustRightInd w:val="0"/>
              <w:spacing w:before="66" w:after="0" w:line="261" w:lineRule="auto"/>
              <w:ind w:left="498" w:right="131" w:hanging="239"/>
              <w:rPr>
                <w:rFonts w:ascii="Calibri" w:hAnsi="Calibri" w:cs="Calibri"/>
                <w:color w:val="1D1D1B"/>
                <w:w w:val="95"/>
                <w:sz w:val="18"/>
                <w:szCs w:val="18"/>
              </w:rPr>
            </w:pPr>
            <w:r w:rsidRPr="00497EE9">
              <w:rPr>
                <w:rFonts w:ascii="Calibri" w:hAnsi="Calibri" w:cs="Calibri"/>
                <w:color w:val="1D1D1B"/>
                <w:w w:val="80"/>
                <w:sz w:val="18"/>
                <w:szCs w:val="18"/>
              </w:rPr>
              <w:t>If</w:t>
            </w:r>
            <w:r w:rsidRPr="00497EE9">
              <w:rPr>
                <w:rFonts w:ascii="Calibri" w:hAnsi="Calibri" w:cs="Calibri"/>
                <w:color w:val="1D1D1B"/>
                <w:spacing w:val="1"/>
                <w:w w:val="80"/>
                <w:sz w:val="18"/>
                <w:szCs w:val="18"/>
              </w:rPr>
              <w:t xml:space="preserve"> </w:t>
            </w:r>
            <w:r w:rsidRPr="00497EE9">
              <w:rPr>
                <w:rFonts w:ascii="Calibri" w:hAnsi="Calibri" w:cs="Calibri"/>
                <w:color w:val="1D1D1B"/>
                <w:w w:val="80"/>
                <w:sz w:val="18"/>
                <w:szCs w:val="18"/>
              </w:rPr>
              <w:t>you Tracked them</w:t>
            </w:r>
            <w:r w:rsidRPr="00497EE9">
              <w:rPr>
                <w:rFonts w:ascii="Calibri" w:hAnsi="Calibri" w:cs="Calibri"/>
                <w:color w:val="1D1D1B"/>
                <w:spacing w:val="-30"/>
                <w:w w:val="80"/>
                <w:sz w:val="18"/>
                <w:szCs w:val="18"/>
              </w:rPr>
              <w:t xml:space="preserve"> </w:t>
            </w:r>
            <w:r w:rsidRPr="00497EE9">
              <w:rPr>
                <w:rFonts w:ascii="Calibri" w:hAnsi="Calibri" w:cs="Calibri"/>
                <w:color w:val="1D1D1B"/>
                <w:w w:val="95"/>
                <w:sz w:val="18"/>
                <w:szCs w:val="18"/>
              </w:rPr>
              <w:t>successfully</w:t>
            </w:r>
          </w:p>
        </w:tc>
      </w:tr>
      <w:tr w:rsidR="00497EE9" w:rsidRPr="00497EE9" w14:paraId="37661019" w14:textId="77777777" w:rsidTr="00497EE9">
        <w:tblPrEx>
          <w:tblCellMar>
            <w:top w:w="0" w:type="dxa"/>
            <w:left w:w="0" w:type="dxa"/>
            <w:bottom w:w="0" w:type="dxa"/>
            <w:right w:w="0" w:type="dxa"/>
          </w:tblCellMar>
        </w:tblPrEx>
        <w:trPr>
          <w:trHeight w:val="595"/>
        </w:trPr>
        <w:tc>
          <w:tcPr>
            <w:tcW w:w="1519" w:type="dxa"/>
            <w:tcBorders>
              <w:top w:val="single" w:sz="2" w:space="0" w:color="C4AB0F"/>
              <w:left w:val="single" w:sz="2" w:space="0" w:color="C4AB0F"/>
              <w:bottom w:val="single" w:sz="2" w:space="0" w:color="C4AB0F"/>
              <w:right w:val="single" w:sz="2" w:space="0" w:color="C4AB0F"/>
            </w:tcBorders>
            <w:shd w:val="clear" w:color="auto" w:fill="F9F6EB"/>
          </w:tcPr>
          <w:p w14:paraId="7CC2E481" w14:textId="77777777" w:rsidR="00497EE9" w:rsidRPr="00497EE9" w:rsidRDefault="00497EE9" w:rsidP="00497EE9">
            <w:pPr>
              <w:kinsoku w:val="0"/>
              <w:overflowPunct w:val="0"/>
              <w:autoSpaceDE w:val="0"/>
              <w:autoSpaceDN w:val="0"/>
              <w:adjustRightInd w:val="0"/>
              <w:spacing w:before="66" w:after="0" w:line="240" w:lineRule="auto"/>
              <w:ind w:left="168" w:right="164"/>
              <w:jc w:val="center"/>
              <w:rPr>
                <w:rFonts w:ascii="Calibri" w:hAnsi="Calibri" w:cs="Calibri"/>
                <w:color w:val="1D1D1B"/>
                <w:w w:val="85"/>
                <w:sz w:val="18"/>
                <w:szCs w:val="18"/>
              </w:rPr>
            </w:pPr>
            <w:r w:rsidRPr="00497EE9">
              <w:rPr>
                <w:rFonts w:ascii="Calibri" w:hAnsi="Calibri" w:cs="Calibri"/>
                <w:color w:val="1D1D1B"/>
                <w:w w:val="85"/>
                <w:sz w:val="18"/>
                <w:szCs w:val="18"/>
              </w:rPr>
              <w:t>Continue</w:t>
            </w:r>
            <w:r w:rsidRPr="00497EE9">
              <w:rPr>
                <w:rFonts w:ascii="Calibri" w:hAnsi="Calibri" w:cs="Calibri"/>
                <w:color w:val="1D1D1B"/>
                <w:spacing w:val="-2"/>
                <w:w w:val="85"/>
                <w:sz w:val="18"/>
                <w:szCs w:val="18"/>
              </w:rPr>
              <w:t xml:space="preserve"> </w:t>
            </w:r>
            <w:r w:rsidRPr="00497EE9">
              <w:rPr>
                <w:rFonts w:ascii="Calibri" w:hAnsi="Calibri" w:cs="Calibri"/>
                <w:color w:val="1D1D1B"/>
                <w:w w:val="85"/>
                <w:sz w:val="18"/>
                <w:szCs w:val="18"/>
              </w:rPr>
              <w:t>a</w:t>
            </w:r>
            <w:r w:rsidRPr="00497EE9">
              <w:rPr>
                <w:rFonts w:ascii="Calibri" w:hAnsi="Calibri" w:cs="Calibri"/>
                <w:color w:val="1D1D1B"/>
                <w:spacing w:val="-1"/>
                <w:w w:val="85"/>
                <w:sz w:val="18"/>
                <w:szCs w:val="18"/>
              </w:rPr>
              <w:t xml:space="preserve"> </w:t>
            </w:r>
            <w:r w:rsidRPr="00497EE9">
              <w:rPr>
                <w:rFonts w:ascii="Calibri" w:hAnsi="Calibri" w:cs="Calibri"/>
                <w:color w:val="1D1D1B"/>
                <w:w w:val="85"/>
                <w:sz w:val="18"/>
                <w:szCs w:val="18"/>
              </w:rPr>
              <w:t>Quest</w:t>
            </w:r>
          </w:p>
        </w:tc>
        <w:tc>
          <w:tcPr>
            <w:tcW w:w="1645" w:type="dxa"/>
            <w:tcBorders>
              <w:top w:val="single" w:sz="2" w:space="0" w:color="C4AB0F"/>
              <w:left w:val="single" w:sz="2" w:space="0" w:color="C4AB0F"/>
              <w:bottom w:val="single" w:sz="2" w:space="0" w:color="C4AB0F"/>
              <w:right w:val="none" w:sz="6" w:space="0" w:color="auto"/>
            </w:tcBorders>
            <w:shd w:val="clear" w:color="auto" w:fill="F9F6EB"/>
          </w:tcPr>
          <w:p w14:paraId="5BC533EE" w14:textId="77777777" w:rsidR="00497EE9" w:rsidRPr="00497EE9" w:rsidRDefault="00497EE9" w:rsidP="00497EE9">
            <w:pPr>
              <w:kinsoku w:val="0"/>
              <w:overflowPunct w:val="0"/>
              <w:autoSpaceDE w:val="0"/>
              <w:autoSpaceDN w:val="0"/>
              <w:adjustRightInd w:val="0"/>
              <w:spacing w:before="66" w:after="0" w:line="261" w:lineRule="auto"/>
              <w:ind w:left="682" w:right="131" w:hanging="452"/>
              <w:rPr>
                <w:rFonts w:ascii="Calibri" w:hAnsi="Calibri" w:cs="Calibri"/>
                <w:color w:val="1D1D1B"/>
                <w:w w:val="95"/>
                <w:sz w:val="18"/>
                <w:szCs w:val="18"/>
              </w:rPr>
            </w:pPr>
            <w:r w:rsidRPr="00497EE9">
              <w:rPr>
                <w:rFonts w:ascii="Calibri" w:hAnsi="Calibri" w:cs="Calibri"/>
                <w:color w:val="1D1D1B"/>
                <w:spacing w:val="-1"/>
                <w:w w:val="85"/>
                <w:sz w:val="18"/>
                <w:szCs w:val="18"/>
              </w:rPr>
              <w:t xml:space="preserve">If you have an </w:t>
            </w:r>
            <w:r w:rsidRPr="00497EE9">
              <w:rPr>
                <w:rFonts w:ascii="Calibri" w:hAnsi="Calibri" w:cs="Calibri"/>
                <w:color w:val="1D1D1B"/>
                <w:w w:val="85"/>
                <w:sz w:val="18"/>
                <w:szCs w:val="18"/>
              </w:rPr>
              <w:t>active</w:t>
            </w:r>
            <w:r w:rsidRPr="00497EE9">
              <w:rPr>
                <w:rFonts w:ascii="Calibri" w:hAnsi="Calibri" w:cs="Calibri"/>
                <w:color w:val="1D1D1B"/>
                <w:spacing w:val="-32"/>
                <w:w w:val="85"/>
                <w:sz w:val="18"/>
                <w:szCs w:val="18"/>
              </w:rPr>
              <w:t xml:space="preserve"> </w:t>
            </w:r>
            <w:r w:rsidRPr="00497EE9">
              <w:rPr>
                <w:rFonts w:ascii="Calibri" w:hAnsi="Calibri" w:cs="Calibri"/>
                <w:color w:val="1D1D1B"/>
                <w:w w:val="95"/>
                <w:sz w:val="18"/>
                <w:szCs w:val="18"/>
              </w:rPr>
              <w:t>Quest</w:t>
            </w:r>
          </w:p>
        </w:tc>
      </w:tr>
      <w:tr w:rsidR="00497EE9" w:rsidRPr="00497EE9" w14:paraId="6C07B14D" w14:textId="77777777" w:rsidTr="00497EE9">
        <w:tblPrEx>
          <w:tblCellMar>
            <w:top w:w="0" w:type="dxa"/>
            <w:left w:w="0" w:type="dxa"/>
            <w:bottom w:w="0" w:type="dxa"/>
            <w:right w:w="0" w:type="dxa"/>
          </w:tblCellMar>
        </w:tblPrEx>
        <w:trPr>
          <w:trHeight w:val="595"/>
        </w:trPr>
        <w:tc>
          <w:tcPr>
            <w:tcW w:w="1519" w:type="dxa"/>
            <w:tcBorders>
              <w:top w:val="single" w:sz="2" w:space="0" w:color="C4AB0F"/>
              <w:left w:val="single" w:sz="2" w:space="0" w:color="C4AB0F"/>
              <w:bottom w:val="single" w:sz="2" w:space="0" w:color="C4AB0F"/>
              <w:right w:val="single" w:sz="2" w:space="0" w:color="C4AB0F"/>
            </w:tcBorders>
            <w:shd w:val="clear" w:color="auto" w:fill="EDE4C0"/>
          </w:tcPr>
          <w:p w14:paraId="6184525E" w14:textId="77777777" w:rsidR="00497EE9" w:rsidRPr="00497EE9" w:rsidRDefault="00497EE9" w:rsidP="00497EE9">
            <w:pPr>
              <w:kinsoku w:val="0"/>
              <w:overflowPunct w:val="0"/>
              <w:autoSpaceDE w:val="0"/>
              <w:autoSpaceDN w:val="0"/>
              <w:adjustRightInd w:val="0"/>
              <w:spacing w:before="66" w:after="0" w:line="240" w:lineRule="auto"/>
              <w:ind w:left="168" w:right="164"/>
              <w:jc w:val="center"/>
              <w:rPr>
                <w:rFonts w:ascii="Calibri" w:hAnsi="Calibri" w:cs="Calibri"/>
                <w:b/>
                <w:bCs/>
                <w:color w:val="1D1D1B"/>
                <w:w w:val="85"/>
                <w:sz w:val="18"/>
                <w:szCs w:val="18"/>
              </w:rPr>
            </w:pPr>
            <w:r w:rsidRPr="00497EE9">
              <w:rPr>
                <w:rFonts w:ascii="Calibri" w:hAnsi="Calibri" w:cs="Calibri"/>
                <w:color w:val="1D1D1B"/>
                <w:w w:val="85"/>
                <w:sz w:val="18"/>
                <w:szCs w:val="18"/>
              </w:rPr>
              <w:t>Carry</w:t>
            </w:r>
            <w:r w:rsidRPr="00497EE9">
              <w:rPr>
                <w:rFonts w:ascii="Calibri" w:hAnsi="Calibri" w:cs="Calibri"/>
                <w:color w:val="1D1D1B"/>
                <w:spacing w:val="-3"/>
                <w:w w:val="85"/>
                <w:sz w:val="18"/>
                <w:szCs w:val="18"/>
              </w:rPr>
              <w:t xml:space="preserve"> </w:t>
            </w:r>
            <w:r w:rsidRPr="00497EE9">
              <w:rPr>
                <w:rFonts w:ascii="Calibri" w:hAnsi="Calibri" w:cs="Calibri"/>
                <w:color w:val="1D1D1B"/>
                <w:w w:val="85"/>
                <w:sz w:val="18"/>
                <w:szCs w:val="18"/>
              </w:rPr>
              <w:t>out</w:t>
            </w:r>
            <w:r w:rsidRPr="00497EE9">
              <w:rPr>
                <w:rFonts w:ascii="Calibri" w:hAnsi="Calibri" w:cs="Calibri"/>
                <w:color w:val="1D1D1B"/>
                <w:spacing w:val="-2"/>
                <w:w w:val="85"/>
                <w:sz w:val="18"/>
                <w:szCs w:val="18"/>
              </w:rPr>
              <w:t xml:space="preserve"> </w:t>
            </w:r>
            <w:r w:rsidRPr="00497EE9">
              <w:rPr>
                <w:rFonts w:ascii="Calibri" w:hAnsi="Calibri" w:cs="Calibri"/>
                <w:color w:val="1D1D1B"/>
                <w:w w:val="85"/>
                <w:sz w:val="18"/>
                <w:szCs w:val="18"/>
              </w:rPr>
              <w:t>a</w:t>
            </w:r>
            <w:r w:rsidRPr="00497EE9">
              <w:rPr>
                <w:rFonts w:ascii="Calibri" w:hAnsi="Calibri" w:cs="Calibri"/>
                <w:color w:val="1D1D1B"/>
                <w:spacing w:val="-2"/>
                <w:w w:val="85"/>
                <w:sz w:val="18"/>
                <w:szCs w:val="18"/>
              </w:rPr>
              <w:t xml:space="preserve"> </w:t>
            </w:r>
            <w:r w:rsidRPr="00497EE9">
              <w:rPr>
                <w:rFonts w:ascii="Calibri" w:hAnsi="Calibri" w:cs="Calibri"/>
                <w:b/>
                <w:bCs/>
                <w:color w:val="1D1D1B"/>
                <w:w w:val="85"/>
                <w:sz w:val="18"/>
                <w:szCs w:val="18"/>
              </w:rPr>
              <w:t>Patron</w:t>
            </w:r>
          </w:p>
          <w:p w14:paraId="2C58BE56" w14:textId="77777777" w:rsidR="00497EE9" w:rsidRPr="00497EE9" w:rsidRDefault="00497EE9" w:rsidP="00497EE9">
            <w:pPr>
              <w:kinsoku w:val="0"/>
              <w:overflowPunct w:val="0"/>
              <w:autoSpaceDE w:val="0"/>
              <w:autoSpaceDN w:val="0"/>
              <w:adjustRightInd w:val="0"/>
              <w:spacing w:before="20" w:after="0" w:line="240" w:lineRule="auto"/>
              <w:ind w:left="168" w:right="164"/>
              <w:jc w:val="center"/>
              <w:rPr>
                <w:rFonts w:ascii="Calibri" w:hAnsi="Calibri" w:cs="Calibri"/>
                <w:color w:val="1D1D1B"/>
                <w:w w:val="95"/>
                <w:sz w:val="18"/>
                <w:szCs w:val="18"/>
              </w:rPr>
            </w:pPr>
            <w:r w:rsidRPr="00497EE9">
              <w:rPr>
                <w:rFonts w:ascii="Calibri" w:hAnsi="Calibri" w:cs="Calibri"/>
                <w:color w:val="1D1D1B"/>
                <w:w w:val="95"/>
                <w:sz w:val="18"/>
                <w:szCs w:val="18"/>
              </w:rPr>
              <w:t>job</w:t>
            </w:r>
          </w:p>
        </w:tc>
        <w:tc>
          <w:tcPr>
            <w:tcW w:w="1645" w:type="dxa"/>
            <w:tcBorders>
              <w:top w:val="single" w:sz="2" w:space="0" w:color="C4AB0F"/>
              <w:left w:val="single" w:sz="2" w:space="0" w:color="C4AB0F"/>
              <w:bottom w:val="single" w:sz="2" w:space="0" w:color="C4AB0F"/>
              <w:right w:val="none" w:sz="6" w:space="0" w:color="auto"/>
            </w:tcBorders>
            <w:shd w:val="clear" w:color="auto" w:fill="EDE4C0"/>
          </w:tcPr>
          <w:p w14:paraId="638AA914" w14:textId="77777777" w:rsidR="00497EE9" w:rsidRPr="00497EE9" w:rsidRDefault="00497EE9" w:rsidP="00497EE9">
            <w:pPr>
              <w:kinsoku w:val="0"/>
              <w:overflowPunct w:val="0"/>
              <w:autoSpaceDE w:val="0"/>
              <w:autoSpaceDN w:val="0"/>
              <w:adjustRightInd w:val="0"/>
              <w:spacing w:before="66" w:after="0" w:line="240" w:lineRule="auto"/>
              <w:ind w:left="212" w:right="119"/>
              <w:jc w:val="center"/>
              <w:rPr>
                <w:rFonts w:ascii="Calibri" w:hAnsi="Calibri" w:cs="Calibri"/>
                <w:color w:val="1D1D1B"/>
                <w:w w:val="85"/>
                <w:sz w:val="18"/>
                <w:szCs w:val="18"/>
              </w:rPr>
            </w:pPr>
            <w:r w:rsidRPr="00497EE9">
              <w:rPr>
                <w:rFonts w:ascii="Calibri" w:hAnsi="Calibri" w:cs="Calibri"/>
                <w:color w:val="1D1D1B"/>
                <w:w w:val="85"/>
                <w:sz w:val="18"/>
                <w:szCs w:val="18"/>
              </w:rPr>
              <w:t>If</w:t>
            </w:r>
            <w:r w:rsidRPr="00497EE9">
              <w:rPr>
                <w:rFonts w:ascii="Calibri" w:hAnsi="Calibri" w:cs="Calibri"/>
                <w:color w:val="1D1D1B"/>
                <w:spacing w:val="1"/>
                <w:w w:val="85"/>
                <w:sz w:val="18"/>
                <w:szCs w:val="18"/>
              </w:rPr>
              <w:t xml:space="preserve"> </w:t>
            </w:r>
            <w:r w:rsidRPr="00497EE9">
              <w:rPr>
                <w:rFonts w:ascii="Calibri" w:hAnsi="Calibri" w:cs="Calibri"/>
                <w:color w:val="1D1D1B"/>
                <w:w w:val="85"/>
                <w:sz w:val="18"/>
                <w:szCs w:val="18"/>
              </w:rPr>
              <w:t>you</w:t>
            </w:r>
            <w:r w:rsidRPr="00497EE9">
              <w:rPr>
                <w:rFonts w:ascii="Calibri" w:hAnsi="Calibri" w:cs="Calibri"/>
                <w:color w:val="1D1D1B"/>
                <w:spacing w:val="-2"/>
                <w:w w:val="85"/>
                <w:sz w:val="18"/>
                <w:szCs w:val="18"/>
              </w:rPr>
              <w:t xml:space="preserve"> </w:t>
            </w:r>
            <w:r w:rsidRPr="00497EE9">
              <w:rPr>
                <w:rFonts w:ascii="Calibri" w:hAnsi="Calibri" w:cs="Calibri"/>
                <w:color w:val="1D1D1B"/>
                <w:w w:val="85"/>
                <w:sz w:val="18"/>
                <w:szCs w:val="18"/>
              </w:rPr>
              <w:t>have</w:t>
            </w:r>
            <w:r w:rsidRPr="00497EE9">
              <w:rPr>
                <w:rFonts w:ascii="Calibri" w:hAnsi="Calibri" w:cs="Calibri"/>
                <w:color w:val="1D1D1B"/>
                <w:spacing w:val="-2"/>
                <w:w w:val="85"/>
                <w:sz w:val="18"/>
                <w:szCs w:val="18"/>
              </w:rPr>
              <w:t xml:space="preserve"> </w:t>
            </w:r>
            <w:r w:rsidRPr="00497EE9">
              <w:rPr>
                <w:rFonts w:ascii="Calibri" w:hAnsi="Calibri" w:cs="Calibri"/>
                <w:color w:val="1D1D1B"/>
                <w:w w:val="85"/>
                <w:sz w:val="18"/>
                <w:szCs w:val="18"/>
              </w:rPr>
              <w:t>an</w:t>
            </w:r>
            <w:r w:rsidRPr="00497EE9">
              <w:rPr>
                <w:rFonts w:ascii="Calibri" w:hAnsi="Calibri" w:cs="Calibri"/>
                <w:color w:val="1D1D1B"/>
                <w:spacing w:val="-2"/>
                <w:w w:val="85"/>
                <w:sz w:val="18"/>
                <w:szCs w:val="18"/>
              </w:rPr>
              <w:t xml:space="preserve"> </w:t>
            </w:r>
            <w:r w:rsidRPr="00497EE9">
              <w:rPr>
                <w:rFonts w:ascii="Calibri" w:hAnsi="Calibri" w:cs="Calibri"/>
                <w:color w:val="1D1D1B"/>
                <w:w w:val="85"/>
                <w:sz w:val="18"/>
                <w:szCs w:val="18"/>
              </w:rPr>
              <w:t>active</w:t>
            </w:r>
          </w:p>
          <w:p w14:paraId="59855B2D" w14:textId="77777777" w:rsidR="00497EE9" w:rsidRPr="00497EE9" w:rsidRDefault="00497EE9" w:rsidP="00497EE9">
            <w:pPr>
              <w:kinsoku w:val="0"/>
              <w:overflowPunct w:val="0"/>
              <w:autoSpaceDE w:val="0"/>
              <w:autoSpaceDN w:val="0"/>
              <w:adjustRightInd w:val="0"/>
              <w:spacing w:before="20" w:after="0" w:line="240" w:lineRule="auto"/>
              <w:ind w:left="212" w:right="119"/>
              <w:jc w:val="center"/>
              <w:rPr>
                <w:rFonts w:ascii="Calibri" w:hAnsi="Calibri" w:cs="Calibri"/>
                <w:b/>
                <w:bCs/>
                <w:color w:val="1D1D1B"/>
                <w:sz w:val="18"/>
                <w:szCs w:val="18"/>
              </w:rPr>
            </w:pPr>
            <w:r w:rsidRPr="00497EE9">
              <w:rPr>
                <w:rFonts w:ascii="Calibri" w:hAnsi="Calibri" w:cs="Calibri"/>
                <w:b/>
                <w:bCs/>
                <w:color w:val="1D1D1B"/>
                <w:sz w:val="18"/>
                <w:szCs w:val="18"/>
              </w:rPr>
              <w:t>Patron</w:t>
            </w:r>
          </w:p>
        </w:tc>
      </w:tr>
    </w:tbl>
    <w:p w14:paraId="305E2B3D" w14:textId="77777777" w:rsidR="00497EE9" w:rsidRDefault="00497EE9">
      <w:pPr>
        <w:rPr>
          <w:sz w:val="20"/>
          <w:szCs w:val="20"/>
        </w:rPr>
      </w:pPr>
    </w:p>
    <w:p w14:paraId="486D31B1" w14:textId="77777777" w:rsidR="00497EE9" w:rsidRPr="00497EE9" w:rsidRDefault="00497EE9" w:rsidP="00497EE9">
      <w:pPr>
        <w:rPr>
          <w:sz w:val="20"/>
          <w:szCs w:val="20"/>
        </w:rPr>
      </w:pPr>
    </w:p>
    <w:p w14:paraId="5B298882" w14:textId="77777777" w:rsidR="00497EE9" w:rsidRPr="00497EE9" w:rsidRDefault="00497EE9" w:rsidP="00497EE9">
      <w:pPr>
        <w:rPr>
          <w:sz w:val="20"/>
          <w:szCs w:val="20"/>
        </w:rPr>
      </w:pPr>
    </w:p>
    <w:p w14:paraId="7747C8A8" w14:textId="77777777" w:rsidR="00497EE9" w:rsidRPr="00497EE9" w:rsidRDefault="00497EE9" w:rsidP="00497EE9">
      <w:pPr>
        <w:rPr>
          <w:sz w:val="20"/>
          <w:szCs w:val="20"/>
        </w:rPr>
      </w:pPr>
    </w:p>
    <w:p w14:paraId="7DBAD22A" w14:textId="77777777" w:rsidR="00497EE9" w:rsidRDefault="00497EE9">
      <w:pPr>
        <w:rPr>
          <w:sz w:val="20"/>
          <w:szCs w:val="20"/>
        </w:rPr>
      </w:pPr>
    </w:p>
    <w:p w14:paraId="49AA4179" w14:textId="77777777" w:rsidR="00497EE9" w:rsidRDefault="00497EE9" w:rsidP="00497EE9">
      <w:pPr>
        <w:pStyle w:val="Pa8"/>
        <w:spacing w:after="120"/>
        <w:rPr>
          <w:rFonts w:cs="Avenir Next Condensed"/>
          <w:color w:val="1B1B1A"/>
          <w:sz w:val="20"/>
          <w:szCs w:val="20"/>
        </w:rPr>
      </w:pPr>
    </w:p>
    <w:p w14:paraId="16A6384B" w14:textId="77777777" w:rsidR="00497EE9" w:rsidRDefault="00497EE9" w:rsidP="00497EE9">
      <w:pPr>
        <w:pStyle w:val="Pa8"/>
        <w:spacing w:after="120"/>
        <w:rPr>
          <w:rFonts w:cs="Avenir Next Condensed"/>
          <w:color w:val="1B1B1A"/>
          <w:sz w:val="20"/>
          <w:szCs w:val="20"/>
        </w:rPr>
      </w:pPr>
    </w:p>
    <w:p w14:paraId="7E46568D" w14:textId="239E9AD2" w:rsidR="00497EE9" w:rsidRDefault="00497EE9" w:rsidP="00497EE9">
      <w:pPr>
        <w:pStyle w:val="Pa8"/>
        <w:spacing w:after="120"/>
        <w:rPr>
          <w:rFonts w:cs="Avenir Next Condensed"/>
          <w:color w:val="1B1B1A"/>
          <w:sz w:val="20"/>
          <w:szCs w:val="20"/>
        </w:rPr>
      </w:pPr>
      <w:r>
        <w:rPr>
          <w:rFonts w:cs="Avenir Next Condensed"/>
          <w:color w:val="1B1B1A"/>
          <w:sz w:val="20"/>
          <w:szCs w:val="20"/>
        </w:rPr>
        <w:t xml:space="preserve">1. Determine Deployment Conditions </w:t>
      </w:r>
    </w:p>
    <w:p w14:paraId="6B734DE4" w14:textId="77777777" w:rsidR="00497EE9" w:rsidRDefault="00497EE9" w:rsidP="00497EE9">
      <w:pPr>
        <w:pStyle w:val="Pa8"/>
        <w:spacing w:after="120"/>
        <w:rPr>
          <w:rFonts w:cs="Avenir Next Condensed"/>
          <w:color w:val="1B1B1A"/>
          <w:sz w:val="20"/>
          <w:szCs w:val="20"/>
        </w:rPr>
      </w:pPr>
      <w:r>
        <w:rPr>
          <w:rFonts w:cs="Avenir Next Condensed"/>
          <w:color w:val="1B1B1A"/>
          <w:sz w:val="20"/>
          <w:szCs w:val="20"/>
        </w:rPr>
        <w:t xml:space="preserve">2. Determine the Objective </w:t>
      </w:r>
    </w:p>
    <w:p w14:paraId="4180089B" w14:textId="77777777" w:rsidR="00497EE9" w:rsidRDefault="00497EE9" w:rsidP="00497EE9">
      <w:pPr>
        <w:pStyle w:val="Pa8"/>
        <w:spacing w:after="120"/>
        <w:rPr>
          <w:rFonts w:cs="Avenir Next Condensed"/>
          <w:color w:val="1B1B1A"/>
          <w:sz w:val="20"/>
          <w:szCs w:val="20"/>
        </w:rPr>
      </w:pPr>
      <w:r>
        <w:rPr>
          <w:rFonts w:cs="Avenir Next Condensed"/>
          <w:color w:val="1B1B1A"/>
          <w:sz w:val="20"/>
          <w:szCs w:val="20"/>
        </w:rPr>
        <w:t xml:space="preserve">3. Determine the Enemy </w:t>
      </w:r>
    </w:p>
    <w:p w14:paraId="47BFED6C" w14:textId="67D707FC" w:rsidR="00497EE9" w:rsidRPr="0081570E" w:rsidRDefault="00497EE9" w:rsidP="00497EE9">
      <w:pPr>
        <w:rPr>
          <w:sz w:val="20"/>
          <w:szCs w:val="20"/>
        </w:rPr>
      </w:pPr>
      <w:r>
        <w:rPr>
          <w:rFonts w:cs="Avenir Next Condensed"/>
          <w:color w:val="1B1B1A"/>
          <w:sz w:val="20"/>
          <w:szCs w:val="20"/>
        </w:rPr>
        <w:t>4. Set up the Battlefield</w:t>
      </w:r>
      <w:r>
        <w:rPr>
          <w:sz w:val="20"/>
          <w:szCs w:val="20"/>
        </w:rPr>
        <w:br w:type="textWrapping" w:clear="all"/>
      </w:r>
    </w:p>
    <w:sectPr w:rsidR="00497EE9" w:rsidRPr="0081570E" w:rsidSect="0081570E">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514C9" w14:textId="77777777" w:rsidR="0082422C" w:rsidRDefault="0082422C" w:rsidP="00613F47">
      <w:pPr>
        <w:spacing w:after="0" w:line="240" w:lineRule="auto"/>
      </w:pPr>
      <w:r>
        <w:separator/>
      </w:r>
    </w:p>
  </w:endnote>
  <w:endnote w:type="continuationSeparator" w:id="0">
    <w:p w14:paraId="0E603A62" w14:textId="77777777" w:rsidR="0082422C" w:rsidRDefault="0082422C" w:rsidP="00613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venir Next Condense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B4CB" w14:textId="77777777" w:rsidR="0082422C" w:rsidRDefault="0082422C" w:rsidP="00613F47">
      <w:pPr>
        <w:spacing w:after="0" w:line="240" w:lineRule="auto"/>
      </w:pPr>
      <w:r>
        <w:separator/>
      </w:r>
    </w:p>
  </w:footnote>
  <w:footnote w:type="continuationSeparator" w:id="0">
    <w:p w14:paraId="7F0E4CB1" w14:textId="77777777" w:rsidR="0082422C" w:rsidRDefault="0082422C" w:rsidP="00613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E571" w14:textId="6BF0B9F5" w:rsidR="00613F47" w:rsidRPr="00613F47" w:rsidRDefault="00613F47" w:rsidP="00613F47">
    <w:pPr>
      <w:pStyle w:val="Header"/>
      <w:jc w:val="center"/>
      <w:rPr>
        <w:b/>
        <w:bCs/>
        <w:sz w:val="28"/>
        <w:szCs w:val="28"/>
      </w:rPr>
    </w:pPr>
    <w:r w:rsidRPr="00613F47">
      <w:rPr>
        <w:b/>
        <w:bCs/>
        <w:sz w:val="28"/>
        <w:szCs w:val="28"/>
      </w:rPr>
      <w:t>Job Offer Details/Encounter Settings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FE"/>
    <w:rsid w:val="000406BF"/>
    <w:rsid w:val="000649B9"/>
    <w:rsid w:val="001432E2"/>
    <w:rsid w:val="00194721"/>
    <w:rsid w:val="00223429"/>
    <w:rsid w:val="003077BE"/>
    <w:rsid w:val="003A56C2"/>
    <w:rsid w:val="003C3080"/>
    <w:rsid w:val="003D51CA"/>
    <w:rsid w:val="00497EE9"/>
    <w:rsid w:val="005853C4"/>
    <w:rsid w:val="005A7423"/>
    <w:rsid w:val="00613F47"/>
    <w:rsid w:val="00622812"/>
    <w:rsid w:val="006A77B2"/>
    <w:rsid w:val="006E2226"/>
    <w:rsid w:val="00714985"/>
    <w:rsid w:val="0073537C"/>
    <w:rsid w:val="007D0547"/>
    <w:rsid w:val="0081570E"/>
    <w:rsid w:val="0082422C"/>
    <w:rsid w:val="00856121"/>
    <w:rsid w:val="008562F5"/>
    <w:rsid w:val="00866D6D"/>
    <w:rsid w:val="00907ED5"/>
    <w:rsid w:val="009820FE"/>
    <w:rsid w:val="00B72DC5"/>
    <w:rsid w:val="00C30E51"/>
    <w:rsid w:val="00DC0339"/>
    <w:rsid w:val="00E31DDB"/>
    <w:rsid w:val="00EC0643"/>
    <w:rsid w:val="00EC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6D3E"/>
  <w15:chartTrackingRefBased/>
  <w15:docId w15:val="{DFEB836E-2E61-4B7A-AA0E-60308D5D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2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497EE9"/>
    <w:pPr>
      <w:autoSpaceDE w:val="0"/>
      <w:autoSpaceDN w:val="0"/>
      <w:adjustRightInd w:val="0"/>
      <w:spacing w:after="0" w:line="201" w:lineRule="atLeast"/>
    </w:pPr>
    <w:rPr>
      <w:rFonts w:ascii="Avenir Next Condensed" w:hAnsi="Avenir Next Condensed"/>
      <w:sz w:val="24"/>
      <w:szCs w:val="24"/>
    </w:rPr>
  </w:style>
  <w:style w:type="paragraph" w:styleId="Header">
    <w:name w:val="header"/>
    <w:basedOn w:val="Normal"/>
    <w:link w:val="HeaderChar"/>
    <w:uiPriority w:val="99"/>
    <w:unhideWhenUsed/>
    <w:rsid w:val="00613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F47"/>
  </w:style>
  <w:style w:type="paragraph" w:styleId="Footer">
    <w:name w:val="footer"/>
    <w:basedOn w:val="Normal"/>
    <w:link w:val="FooterChar"/>
    <w:uiPriority w:val="99"/>
    <w:unhideWhenUsed/>
    <w:rsid w:val="00613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Keegan</dc:creator>
  <cp:keywords/>
  <dc:description/>
  <cp:lastModifiedBy>Tom Keegan</cp:lastModifiedBy>
  <cp:revision>2</cp:revision>
  <dcterms:created xsi:type="dcterms:W3CDTF">2021-06-29T20:56:00Z</dcterms:created>
  <dcterms:modified xsi:type="dcterms:W3CDTF">2021-06-29T20:56:00Z</dcterms:modified>
</cp:coreProperties>
</file>